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87" w:rsidRPr="00682EF0" w:rsidRDefault="00FF1087" w:rsidP="00A20F44">
      <w:pPr>
        <w:pStyle w:val="Tekstpodstawowy"/>
        <w:shd w:val="clear" w:color="auto" w:fill="FFFFFF" w:themeFill="background1"/>
        <w:spacing w:before="1"/>
        <w:rPr>
          <w:sz w:val="29"/>
        </w:rPr>
      </w:pPr>
    </w:p>
    <w:tbl>
      <w:tblPr>
        <w:tblStyle w:val="TableNormal"/>
        <w:tblW w:w="0" w:type="auto"/>
        <w:tblInd w:w="309" w:type="dxa"/>
        <w:tblLayout w:type="fixed"/>
        <w:tblLook w:val="01E0" w:firstRow="1" w:lastRow="1" w:firstColumn="1" w:lastColumn="1" w:noHBand="0" w:noVBand="0"/>
      </w:tblPr>
      <w:tblGrid>
        <w:gridCol w:w="702"/>
        <w:gridCol w:w="9029"/>
      </w:tblGrid>
      <w:tr w:rsidR="00682EF0" w:rsidRPr="00682EF0" w:rsidTr="00FF1087">
        <w:trPr>
          <w:trHeight w:val="289"/>
        </w:trPr>
        <w:tc>
          <w:tcPr>
            <w:tcW w:w="702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line="243" w:lineRule="exact"/>
              <w:ind w:left="200"/>
              <w:rPr>
                <w:b/>
                <w:sz w:val="36"/>
                <w:szCs w:val="36"/>
              </w:rPr>
            </w:pPr>
            <w:r w:rsidRPr="00682EF0">
              <w:rPr>
                <w:b/>
                <w:sz w:val="36"/>
                <w:szCs w:val="36"/>
              </w:rPr>
              <w:t xml:space="preserve">       </w:t>
            </w:r>
          </w:p>
        </w:tc>
        <w:tc>
          <w:tcPr>
            <w:tcW w:w="9029" w:type="dxa"/>
            <w:shd w:val="clear" w:color="auto" w:fill="auto"/>
          </w:tcPr>
          <w:p w:rsidR="004727C2" w:rsidRPr="00682EF0" w:rsidRDefault="004727C2" w:rsidP="00A20F44">
            <w:pPr>
              <w:pStyle w:val="TableParagraph"/>
              <w:shd w:val="clear" w:color="auto" w:fill="FFFFFF" w:themeFill="background1"/>
              <w:spacing w:line="243" w:lineRule="exact"/>
              <w:rPr>
                <w:b/>
                <w:sz w:val="36"/>
                <w:szCs w:val="36"/>
              </w:rPr>
            </w:pP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line="360" w:lineRule="auto"/>
              <w:jc w:val="center"/>
              <w:rPr>
                <w:b/>
                <w:sz w:val="34"/>
                <w:szCs w:val="34"/>
              </w:rPr>
            </w:pPr>
            <w:r w:rsidRPr="00682EF0">
              <w:rPr>
                <w:b/>
                <w:sz w:val="34"/>
                <w:szCs w:val="34"/>
              </w:rPr>
              <w:t>Procedura przeprowadzania egzaminu ósmoklasisty z danego przedmiotu w Zespole Edukacyjnym w Nowinach W</w:t>
            </w:r>
            <w:r w:rsidR="004727C2" w:rsidRPr="00682EF0">
              <w:rPr>
                <w:b/>
                <w:sz w:val="34"/>
                <w:szCs w:val="34"/>
              </w:rPr>
              <w:t>ielkich</w:t>
            </w:r>
          </w:p>
        </w:tc>
      </w:tr>
      <w:tr w:rsidR="00682EF0" w:rsidRPr="00682EF0" w:rsidTr="00FF1087">
        <w:trPr>
          <w:trHeight w:val="1101"/>
        </w:trPr>
        <w:tc>
          <w:tcPr>
            <w:tcW w:w="9731" w:type="dxa"/>
            <w:gridSpan w:val="2"/>
            <w:shd w:val="clear" w:color="auto" w:fill="auto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81" w:line="230" w:lineRule="exact"/>
              <w:ind w:left="449"/>
              <w:rPr>
                <w:sz w:val="20"/>
              </w:rPr>
            </w:pPr>
            <w:r w:rsidRPr="00682EF0">
              <w:rPr>
                <w:sz w:val="20"/>
              </w:rPr>
              <w:t>Procedura opisana w tej sekcji dotyczy przeprowadzania egzaminu ósmoklasisty z</w:t>
            </w:r>
            <w:r w:rsidRPr="00682EF0">
              <w:rPr>
                <w:sz w:val="20"/>
                <w:u w:val="single"/>
              </w:rPr>
              <w:t xml:space="preserve"> każdego</w:t>
            </w:r>
            <w:r w:rsidRPr="00682EF0">
              <w:rPr>
                <w:sz w:val="20"/>
              </w:rPr>
              <w:t xml:space="preserve"> przedmiotu.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49" w:right="387"/>
              <w:rPr>
                <w:sz w:val="20"/>
              </w:rPr>
            </w:pPr>
            <w:r w:rsidRPr="00682EF0">
              <w:rPr>
                <w:sz w:val="20"/>
              </w:rPr>
              <w:t>Czynności właściwe</w:t>
            </w:r>
            <w:r w:rsidRPr="00682EF0">
              <w:rPr>
                <w:sz w:val="20"/>
                <w:u w:val="single"/>
              </w:rPr>
              <w:t xml:space="preserve"> wyłącznie dla egzaminu z języka obcego nowożytnego</w:t>
            </w:r>
            <w:r w:rsidRPr="00682EF0">
              <w:rPr>
                <w:sz w:val="20"/>
              </w:rPr>
              <w:t>, przeprowadzanego trzeciego dnia egzaminu, zostały wyróżnione na szarym tle.</w:t>
            </w:r>
          </w:p>
        </w:tc>
      </w:tr>
      <w:tr w:rsidR="00682EF0" w:rsidRPr="00682EF0" w:rsidTr="00FF1087">
        <w:trPr>
          <w:trHeight w:val="2048"/>
        </w:trPr>
        <w:tc>
          <w:tcPr>
            <w:tcW w:w="9731" w:type="dxa"/>
            <w:gridSpan w:val="2"/>
            <w:shd w:val="clear" w:color="auto" w:fill="auto"/>
          </w:tcPr>
          <w:p w:rsidR="00FF1087" w:rsidRPr="00682EF0" w:rsidRDefault="00FF1087" w:rsidP="00A20F44">
            <w:pPr>
              <w:pStyle w:val="Table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810"/>
              </w:tabs>
              <w:spacing w:line="250" w:lineRule="exact"/>
              <w:jc w:val="both"/>
            </w:pPr>
            <w:r w:rsidRPr="00682EF0">
              <w:t>Po</w:t>
            </w:r>
            <w:r w:rsidRPr="00682EF0">
              <w:rPr>
                <w:spacing w:val="-11"/>
              </w:rPr>
              <w:t xml:space="preserve"> </w:t>
            </w:r>
            <w:r w:rsidRPr="00682EF0">
              <w:t>zajęciu</w:t>
            </w:r>
            <w:r w:rsidRPr="00682EF0">
              <w:rPr>
                <w:spacing w:val="-9"/>
              </w:rPr>
              <w:t xml:space="preserve"> </w:t>
            </w:r>
            <w:r w:rsidRPr="00682EF0">
              <w:t>miejsc</w:t>
            </w:r>
            <w:r w:rsidRPr="00682EF0">
              <w:rPr>
                <w:spacing w:val="-11"/>
              </w:rPr>
              <w:t xml:space="preserve"> </w:t>
            </w:r>
            <w:r w:rsidRPr="00682EF0">
              <w:t>przez</w:t>
            </w:r>
            <w:r w:rsidRPr="00682EF0">
              <w:rPr>
                <w:spacing w:val="-10"/>
              </w:rPr>
              <w:t xml:space="preserve"> </w:t>
            </w:r>
            <w:r w:rsidRPr="00682EF0">
              <w:t>wszystkich</w:t>
            </w:r>
            <w:r w:rsidRPr="00682EF0">
              <w:rPr>
                <w:spacing w:val="-10"/>
              </w:rPr>
              <w:t xml:space="preserve"> </w:t>
            </w:r>
            <w:r w:rsidRPr="00682EF0">
              <w:t>zdających</w:t>
            </w:r>
            <w:r w:rsidRPr="00682EF0">
              <w:rPr>
                <w:spacing w:val="-9"/>
              </w:rPr>
              <w:t xml:space="preserve"> </w:t>
            </w:r>
            <w:r w:rsidRPr="00682EF0">
              <w:t>przewodniczący</w:t>
            </w:r>
            <w:r w:rsidRPr="00682EF0">
              <w:rPr>
                <w:spacing w:val="-9"/>
              </w:rPr>
              <w:t xml:space="preserve"> </w:t>
            </w:r>
            <w:r w:rsidRPr="00682EF0">
              <w:t>zespołu</w:t>
            </w:r>
            <w:r w:rsidRPr="00682EF0">
              <w:rPr>
                <w:spacing w:val="-10"/>
              </w:rPr>
              <w:t xml:space="preserve"> </w:t>
            </w:r>
            <w:r w:rsidRPr="00682EF0">
              <w:t>nadzorującego</w:t>
            </w:r>
            <w:r w:rsidRPr="00682EF0">
              <w:rPr>
                <w:spacing w:val="-10"/>
              </w:rPr>
              <w:t xml:space="preserve"> </w:t>
            </w:r>
            <w:r w:rsidRPr="00682EF0">
              <w:t>informuje</w:t>
            </w:r>
            <w:r w:rsidRPr="00682EF0">
              <w:rPr>
                <w:spacing w:val="-9"/>
              </w:rPr>
              <w:t xml:space="preserve"> </w:t>
            </w:r>
            <w:r w:rsidRPr="00682EF0">
              <w:t>ich: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1170"/>
              </w:tabs>
              <w:ind w:left="1169" w:right="108"/>
              <w:jc w:val="both"/>
              <w:rPr>
                <w:i/>
              </w:rPr>
            </w:pPr>
            <w:r w:rsidRPr="00682EF0">
              <w:t>o zasadach zachowania się podczas egzaminu ósmoklasisty, w tym zasadach dotyczących zachowania bezpieczeństwa sanitarnego określonych w</w:t>
            </w:r>
            <w:r w:rsidRPr="00682EF0">
              <w:rPr>
                <w:spacing w:val="-4"/>
              </w:rPr>
              <w:t xml:space="preserve"> </w:t>
            </w:r>
            <w:r w:rsidRPr="00682EF0">
              <w:rPr>
                <w:i/>
              </w:rPr>
              <w:t>Wytycznych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1170"/>
              </w:tabs>
              <w:ind w:left="1169" w:right="111"/>
              <w:jc w:val="both"/>
            </w:pPr>
            <w:r w:rsidRPr="00682EF0">
              <w:t>o dodatkowych 5 minutach przeznaczonych na sprawdzenie poprawności przeniesienia odpowiedzi do zadań zamkniętych na kartę odpowiedzi po zakończeniu czasu przewidzianego na rozwiązanie zadań (dotyczy zdających, którzy mają obowiązek zaznaczenia odpowiedzi na karcie</w:t>
            </w:r>
            <w:r w:rsidRPr="00682EF0">
              <w:rPr>
                <w:spacing w:val="-2"/>
              </w:rPr>
              <w:t xml:space="preserve"> </w:t>
            </w:r>
            <w:r w:rsidRPr="00682EF0">
              <w:t>odpowiedzi)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6"/>
              </w:numPr>
              <w:shd w:val="clear" w:color="auto" w:fill="FFFFFF" w:themeFill="background1"/>
              <w:tabs>
                <w:tab w:val="left" w:pos="1170"/>
              </w:tabs>
              <w:spacing w:line="253" w:lineRule="exact"/>
              <w:ind w:hanging="361"/>
              <w:jc w:val="both"/>
            </w:pPr>
            <w:r w:rsidRPr="00682EF0">
              <w:t>o zasadach oddawania arkuszy egzaminacyjnych po zakończeniu</w:t>
            </w:r>
            <w:r w:rsidRPr="00682EF0">
              <w:rPr>
                <w:spacing w:val="-6"/>
              </w:rPr>
              <w:t xml:space="preserve"> </w:t>
            </w:r>
            <w:r w:rsidRPr="00682EF0">
              <w:t>pracy.</w:t>
            </w:r>
          </w:p>
        </w:tc>
      </w:tr>
      <w:tr w:rsidR="00682EF0" w:rsidRPr="00682EF0" w:rsidTr="00FF1087">
        <w:trPr>
          <w:trHeight w:val="1309"/>
        </w:trPr>
        <w:tc>
          <w:tcPr>
            <w:tcW w:w="9731" w:type="dxa"/>
            <w:gridSpan w:val="2"/>
            <w:shd w:val="clear" w:color="auto" w:fill="auto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8"/>
              <w:ind w:left="809" w:right="105" w:hanging="361"/>
              <w:jc w:val="both"/>
            </w:pPr>
            <w:r w:rsidRPr="00682EF0">
              <w:t>2. Następnie – nie wcześniej niż o godzinie określonej w komunikacie o harmonogramie – członkowie zespołu nadzorującego rozdają zdającym arkusze egzaminacyjne oraz naklejki przygotowane przez OKE. Naklejki mogą również zostać przekazane zdającym przy losowaniu miejsc. Członkowie zespołu</w:t>
            </w:r>
            <w:r w:rsidRPr="00682EF0">
              <w:rPr>
                <w:spacing w:val="-7"/>
              </w:rPr>
              <w:t xml:space="preserve"> </w:t>
            </w:r>
            <w:r w:rsidRPr="00682EF0">
              <w:t>nadzorującego</w:t>
            </w:r>
            <w:r w:rsidRPr="00682EF0">
              <w:rPr>
                <w:spacing w:val="-6"/>
              </w:rPr>
              <w:t xml:space="preserve"> </w:t>
            </w:r>
            <w:r w:rsidRPr="00682EF0">
              <w:t>rozdający</w:t>
            </w:r>
            <w:r w:rsidRPr="00682EF0">
              <w:rPr>
                <w:spacing w:val="-5"/>
              </w:rPr>
              <w:t xml:space="preserve"> </w:t>
            </w:r>
            <w:r w:rsidRPr="00682EF0">
              <w:t>zdającym</w:t>
            </w:r>
            <w:r w:rsidRPr="00682EF0">
              <w:rPr>
                <w:spacing w:val="-9"/>
              </w:rPr>
              <w:t xml:space="preserve"> </w:t>
            </w:r>
            <w:r w:rsidRPr="00682EF0">
              <w:t>ww.</w:t>
            </w:r>
            <w:r w:rsidRPr="00682EF0">
              <w:rPr>
                <w:spacing w:val="-5"/>
              </w:rPr>
              <w:t xml:space="preserve"> </w:t>
            </w:r>
            <w:r w:rsidRPr="00682EF0">
              <w:t>materiały</w:t>
            </w:r>
            <w:r w:rsidRPr="00682EF0">
              <w:rPr>
                <w:spacing w:val="-5"/>
              </w:rPr>
              <w:t xml:space="preserve"> </w:t>
            </w:r>
            <w:r w:rsidRPr="00682EF0">
              <w:t>muszą</w:t>
            </w:r>
            <w:r w:rsidRPr="00682EF0">
              <w:rPr>
                <w:spacing w:val="-4"/>
              </w:rPr>
              <w:t xml:space="preserve"> </w:t>
            </w:r>
            <w:r w:rsidRPr="00682EF0">
              <w:t>mieć</w:t>
            </w:r>
            <w:r w:rsidRPr="00682EF0">
              <w:rPr>
                <w:spacing w:val="-7"/>
              </w:rPr>
              <w:t xml:space="preserve"> </w:t>
            </w:r>
            <w:r w:rsidRPr="00682EF0">
              <w:t>zakryte</w:t>
            </w:r>
            <w:r w:rsidRPr="00682EF0">
              <w:rPr>
                <w:spacing w:val="-6"/>
              </w:rPr>
              <w:t xml:space="preserve"> </w:t>
            </w:r>
            <w:r w:rsidRPr="00682EF0">
              <w:t>usta</w:t>
            </w:r>
            <w:r w:rsidRPr="00682EF0">
              <w:rPr>
                <w:spacing w:val="-7"/>
              </w:rPr>
              <w:t xml:space="preserve"> </w:t>
            </w:r>
            <w:r w:rsidRPr="00682EF0">
              <w:t>i</w:t>
            </w:r>
            <w:r w:rsidRPr="00682EF0">
              <w:rPr>
                <w:spacing w:val="-6"/>
              </w:rPr>
              <w:t xml:space="preserve"> </w:t>
            </w:r>
            <w:r w:rsidRPr="00682EF0">
              <w:t>nos</w:t>
            </w:r>
            <w:r w:rsidRPr="00682EF0">
              <w:rPr>
                <w:spacing w:val="-7"/>
              </w:rPr>
              <w:t xml:space="preserve"> </w:t>
            </w:r>
            <w:r w:rsidRPr="00682EF0">
              <w:t>oraz</w:t>
            </w:r>
            <w:r w:rsidRPr="00682EF0">
              <w:rPr>
                <w:spacing w:val="-5"/>
              </w:rPr>
              <w:t xml:space="preserve"> </w:t>
            </w:r>
            <w:r w:rsidRPr="00682EF0">
              <w:t>muszą mieć założone</w:t>
            </w:r>
            <w:r w:rsidRPr="00682EF0">
              <w:rPr>
                <w:spacing w:val="-3"/>
              </w:rPr>
              <w:t xml:space="preserve"> </w:t>
            </w:r>
            <w:r w:rsidRPr="00682EF0">
              <w:t>rękawiczki.</w:t>
            </w:r>
          </w:p>
        </w:tc>
      </w:tr>
      <w:tr w:rsidR="00A20F44" w:rsidRPr="00682EF0" w:rsidTr="00FF1087">
        <w:trPr>
          <w:trHeight w:val="1074"/>
        </w:trPr>
        <w:tc>
          <w:tcPr>
            <w:tcW w:w="9731" w:type="dxa"/>
            <w:gridSpan w:val="2"/>
            <w:shd w:val="clear" w:color="auto" w:fill="auto"/>
          </w:tcPr>
          <w:p w:rsidR="00FF1087" w:rsidRPr="00682EF0" w:rsidRDefault="00FF1087" w:rsidP="00A20F44">
            <w:pPr>
              <w:pStyle w:val="Table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10"/>
              </w:tabs>
              <w:spacing w:before="17"/>
            </w:pPr>
            <w:r w:rsidRPr="00682EF0">
              <w:t>Po rozdaniu arkuszy przewodniczący zespołu nadzorującego informuje</w:t>
            </w:r>
            <w:r w:rsidRPr="00682EF0">
              <w:rPr>
                <w:spacing w:val="-5"/>
              </w:rPr>
              <w:t xml:space="preserve"> </w:t>
            </w:r>
            <w:r w:rsidRPr="00682EF0">
              <w:t>zdających: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5"/>
              </w:numPr>
              <w:shd w:val="clear" w:color="auto" w:fill="FFFFFF" w:themeFill="background1"/>
              <w:tabs>
                <w:tab w:val="left" w:pos="1169"/>
                <w:tab w:val="left" w:pos="1170"/>
              </w:tabs>
              <w:ind w:left="1169" w:right="111"/>
            </w:pPr>
            <w:r w:rsidRPr="00682EF0">
              <w:t>o obowiązku zapoznania się przed przystąpieniem do rozwiązywania zadań z instrukcją zamieszczoną na 1. oraz 2. stronie arkusza</w:t>
            </w:r>
            <w:r w:rsidRPr="00682EF0">
              <w:rPr>
                <w:spacing w:val="-3"/>
              </w:rPr>
              <w:t xml:space="preserve"> </w:t>
            </w:r>
            <w:r w:rsidRPr="00682EF0">
              <w:t>egzaminacyjnego,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45" w:line="233" w:lineRule="exact"/>
              <w:ind w:left="809"/>
            </w:pPr>
            <w:r w:rsidRPr="00682EF0">
              <w:t>a następnie poleca zdającym:</w:t>
            </w:r>
          </w:p>
        </w:tc>
      </w:tr>
    </w:tbl>
    <w:p w:rsidR="00FF1087" w:rsidRPr="00682EF0" w:rsidRDefault="00FF1087" w:rsidP="00A20F44">
      <w:pPr>
        <w:pStyle w:val="Tekstpodstawowy"/>
        <w:shd w:val="clear" w:color="auto" w:fill="FFFFFF" w:themeFill="background1"/>
        <w:spacing w:before="7"/>
        <w:rPr>
          <w:sz w:val="23"/>
        </w:rPr>
      </w:pPr>
    </w:p>
    <w:tbl>
      <w:tblPr>
        <w:tblStyle w:val="TableNormal"/>
        <w:tblW w:w="0" w:type="auto"/>
        <w:tblInd w:w="1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4463"/>
      </w:tblGrid>
      <w:tr w:rsidR="00682EF0" w:rsidRPr="00682EF0" w:rsidTr="004727B8">
        <w:trPr>
          <w:trHeight w:val="505"/>
        </w:trPr>
        <w:tc>
          <w:tcPr>
            <w:tcW w:w="4462" w:type="dxa"/>
          </w:tcPr>
          <w:p w:rsidR="00FF1087" w:rsidRPr="00682EF0" w:rsidRDefault="00FF1087" w:rsidP="00A20F4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67"/>
                <w:tab w:val="left" w:pos="468"/>
              </w:tabs>
              <w:spacing w:line="250" w:lineRule="exact"/>
              <w:ind w:hanging="361"/>
              <w:rPr>
                <w:b/>
              </w:rPr>
            </w:pPr>
            <w:r w:rsidRPr="00682EF0">
              <w:t xml:space="preserve">w arkuszu z </w:t>
            </w:r>
            <w:r w:rsidRPr="00682EF0">
              <w:rPr>
                <w:b/>
              </w:rPr>
              <w:t>języka</w:t>
            </w:r>
            <w:r w:rsidRPr="00682EF0">
              <w:rPr>
                <w:b/>
                <w:spacing w:val="-4"/>
              </w:rPr>
              <w:t xml:space="preserve"> </w:t>
            </w:r>
            <w:r w:rsidRPr="00682EF0">
              <w:rPr>
                <w:b/>
              </w:rPr>
              <w:t>polskiego</w:t>
            </w:r>
          </w:p>
          <w:p w:rsidR="00FF1087" w:rsidRPr="00682EF0" w:rsidRDefault="00FF1087" w:rsidP="00A20F44">
            <w:pPr>
              <w:pStyle w:val="Table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67"/>
                <w:tab w:val="left" w:pos="468"/>
              </w:tabs>
              <w:spacing w:line="236" w:lineRule="exact"/>
              <w:ind w:hanging="361"/>
              <w:rPr>
                <w:b/>
              </w:rPr>
            </w:pPr>
            <w:r w:rsidRPr="00682EF0">
              <w:t xml:space="preserve">w arkuszu z </w:t>
            </w:r>
            <w:r w:rsidRPr="00682EF0">
              <w:rPr>
                <w:b/>
              </w:rPr>
              <w:t>języka obcego</w:t>
            </w:r>
            <w:r w:rsidRPr="00682EF0">
              <w:rPr>
                <w:b/>
                <w:spacing w:val="-9"/>
              </w:rPr>
              <w:t xml:space="preserve"> </w:t>
            </w:r>
            <w:r w:rsidRPr="00682EF0">
              <w:rPr>
                <w:b/>
              </w:rPr>
              <w:t>nowożytnego</w:t>
            </w:r>
          </w:p>
        </w:tc>
        <w:tc>
          <w:tcPr>
            <w:tcW w:w="4463" w:type="dxa"/>
          </w:tcPr>
          <w:p w:rsidR="00FF1087" w:rsidRPr="00682EF0" w:rsidRDefault="00FF1087" w:rsidP="00A20F44">
            <w:pPr>
              <w:pStyle w:val="Table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467"/>
                <w:tab w:val="left" w:pos="468"/>
              </w:tabs>
              <w:spacing w:line="250" w:lineRule="exact"/>
              <w:ind w:hanging="361"/>
            </w:pPr>
            <w:r w:rsidRPr="00682EF0">
              <w:t xml:space="preserve">w arkuszu z </w:t>
            </w:r>
            <w:r w:rsidRPr="00682EF0">
              <w:rPr>
                <w:b/>
              </w:rPr>
              <w:t>matematyki</w:t>
            </w:r>
            <w:r w:rsidRPr="00682EF0">
              <w:rPr>
                <w:b/>
                <w:spacing w:val="-3"/>
              </w:rPr>
              <w:t xml:space="preserve"> </w:t>
            </w:r>
            <w:r w:rsidRPr="00682EF0">
              <w:t>(OMA-100)</w:t>
            </w:r>
            <w:r w:rsidRPr="00682EF0">
              <w:rPr>
                <w:vertAlign w:val="superscript"/>
              </w:rPr>
              <w:t>6</w:t>
            </w:r>
          </w:p>
        </w:tc>
      </w:tr>
      <w:tr w:rsidR="00682EF0" w:rsidRPr="00682EF0" w:rsidTr="004727B8">
        <w:trPr>
          <w:trHeight w:val="1562"/>
        </w:trPr>
        <w:tc>
          <w:tcPr>
            <w:tcW w:w="4462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7" w:right="422" w:hanging="360"/>
            </w:pPr>
            <w:r w:rsidRPr="00682EF0">
              <w:t>b. sprawdzenie kompletności arkusza egzaminacyjnego, tj. czy arkusz egzaminacyjny zawiera (a) zeszyt zadań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line="252" w:lineRule="exact"/>
              <w:ind w:left="467"/>
            </w:pPr>
            <w:r w:rsidRPr="00682EF0">
              <w:t>egzaminacyjnych oraz (b) kartę odpowiedzi</w:t>
            </w:r>
          </w:p>
        </w:tc>
        <w:tc>
          <w:tcPr>
            <w:tcW w:w="4463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7" w:right="423" w:hanging="360"/>
            </w:pPr>
            <w:r w:rsidRPr="00682EF0">
              <w:t>b. sprawdzenie kompletności arkusza egzaminacyjnego, tj. czy arkusz egzaminacyjny zawiera (a) zeszyt zadań egzaminacyjnych, (b) kartę rozwiązań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7" w:right="631"/>
            </w:pPr>
            <w:r w:rsidRPr="00682EF0">
              <w:t>zadań egzaminacyjnych oraz (c) kartę odpowiedzi</w:t>
            </w:r>
          </w:p>
        </w:tc>
      </w:tr>
      <w:tr w:rsidR="00682EF0" w:rsidRPr="00682EF0" w:rsidTr="004727B8">
        <w:trPr>
          <w:trHeight w:val="1309"/>
        </w:trPr>
        <w:tc>
          <w:tcPr>
            <w:tcW w:w="4462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463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tabs>
                <w:tab w:val="left" w:pos="467"/>
              </w:tabs>
              <w:spacing w:line="251" w:lineRule="exact"/>
              <w:ind w:left="107"/>
            </w:pPr>
            <w:r w:rsidRPr="00682EF0">
              <w:t>c.</w:t>
            </w:r>
            <w:r w:rsidRPr="00682EF0">
              <w:tab/>
              <w:t>wyrwanie karty rozwiązań</w:t>
            </w:r>
            <w:r w:rsidRPr="00682EF0">
              <w:rPr>
                <w:spacing w:val="-3"/>
              </w:rPr>
              <w:t xml:space="preserve"> </w:t>
            </w:r>
            <w:r w:rsidRPr="00682EF0">
              <w:t>zadań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7" w:right="209"/>
            </w:pPr>
            <w:r w:rsidRPr="00682EF0">
              <w:t>egzaminacyjnych wraz z kartą odpowiedzi ze środka arkusza egzaminacyjnego (nie należy odrywać karty odpowiedzi od karty rozwiązań zadań)</w:t>
            </w:r>
          </w:p>
        </w:tc>
      </w:tr>
      <w:tr w:rsidR="00682EF0" w:rsidRPr="00682EF0" w:rsidTr="004727B8">
        <w:trPr>
          <w:trHeight w:val="804"/>
        </w:trPr>
        <w:tc>
          <w:tcPr>
            <w:tcW w:w="4462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tabs>
                <w:tab w:val="left" w:pos="467"/>
              </w:tabs>
              <w:ind w:left="467" w:right="783" w:hanging="360"/>
            </w:pPr>
            <w:r w:rsidRPr="00682EF0">
              <w:t>c.</w:t>
            </w:r>
            <w:r w:rsidRPr="00682EF0">
              <w:tab/>
              <w:t>sprawdzenie, czy zeszyt zadań egzaminacyjnych zawiera</w:t>
            </w:r>
            <w:r w:rsidRPr="00682EF0">
              <w:rPr>
                <w:spacing w:val="-17"/>
              </w:rPr>
              <w:t xml:space="preserve"> </w:t>
            </w:r>
            <w:r w:rsidRPr="00682EF0">
              <w:t>wszystkie kolejno ponumerowane</w:t>
            </w:r>
            <w:r w:rsidRPr="00682EF0">
              <w:rPr>
                <w:spacing w:val="-2"/>
              </w:rPr>
              <w:t xml:space="preserve"> </w:t>
            </w:r>
            <w:r w:rsidRPr="00682EF0">
              <w:t>strony</w:t>
            </w:r>
          </w:p>
        </w:tc>
        <w:tc>
          <w:tcPr>
            <w:tcW w:w="4463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7" w:right="765" w:hanging="360"/>
            </w:pPr>
            <w:r w:rsidRPr="00682EF0">
              <w:t>d. sprawdzenie, czy zeszyt zadań egzaminacyjnych zawiera wszystkie kolejno ponumerowane strony</w:t>
            </w:r>
          </w:p>
        </w:tc>
      </w:tr>
      <w:tr w:rsidR="00FF1087" w:rsidRPr="00682EF0" w:rsidTr="004727B8">
        <w:trPr>
          <w:trHeight w:val="550"/>
        </w:trPr>
        <w:tc>
          <w:tcPr>
            <w:tcW w:w="4462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7" w:right="151" w:hanging="360"/>
            </w:pPr>
            <w:r w:rsidRPr="00682EF0">
              <w:t>d.  sprawdzenie poprawności numeru PESEL na naklejkach przygotowanych przez</w:t>
            </w:r>
            <w:r w:rsidRPr="00682EF0">
              <w:rPr>
                <w:spacing w:val="-8"/>
              </w:rPr>
              <w:t xml:space="preserve"> </w:t>
            </w:r>
            <w:r w:rsidRPr="00682EF0">
              <w:t>OKE.</w:t>
            </w:r>
          </w:p>
        </w:tc>
        <w:tc>
          <w:tcPr>
            <w:tcW w:w="4463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tabs>
                <w:tab w:val="left" w:pos="467"/>
              </w:tabs>
              <w:ind w:left="467" w:right="152" w:hanging="360"/>
            </w:pPr>
            <w:r w:rsidRPr="00682EF0">
              <w:t>e.</w:t>
            </w:r>
            <w:r w:rsidRPr="00682EF0">
              <w:tab/>
              <w:t>sprawdzenie poprawności numeru PESEL na naklejkach przygotowanych przez</w:t>
            </w:r>
            <w:r w:rsidRPr="00682EF0">
              <w:rPr>
                <w:spacing w:val="-8"/>
              </w:rPr>
              <w:t xml:space="preserve"> </w:t>
            </w:r>
            <w:r w:rsidRPr="00682EF0">
              <w:t>OKE.</w:t>
            </w:r>
          </w:p>
        </w:tc>
      </w:tr>
    </w:tbl>
    <w:p w:rsidR="00FF1087" w:rsidRPr="00682EF0" w:rsidRDefault="00FF1087" w:rsidP="00A20F44">
      <w:pPr>
        <w:pStyle w:val="Tekstpodstawowy"/>
        <w:shd w:val="clear" w:color="auto" w:fill="FFFFFF" w:themeFill="background1"/>
        <w:spacing w:before="11"/>
        <w:rPr>
          <w:sz w:val="23"/>
        </w:rPr>
      </w:pPr>
    </w:p>
    <w:tbl>
      <w:tblPr>
        <w:tblStyle w:val="TableNormal"/>
        <w:tblW w:w="0" w:type="auto"/>
        <w:tblInd w:w="380" w:type="dxa"/>
        <w:tblLayout w:type="fixed"/>
        <w:tblLook w:val="01E0" w:firstRow="1" w:lastRow="1" w:firstColumn="1" w:lastColumn="1" w:noHBand="0" w:noVBand="0"/>
      </w:tblPr>
      <w:tblGrid>
        <w:gridCol w:w="9751"/>
      </w:tblGrid>
      <w:tr w:rsidR="00682EF0" w:rsidRPr="00682EF0" w:rsidTr="004727B8">
        <w:trPr>
          <w:trHeight w:val="523"/>
        </w:trPr>
        <w:tc>
          <w:tcPr>
            <w:tcW w:w="9751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739" w:right="442" w:hanging="361"/>
            </w:pPr>
            <w:r w:rsidRPr="00682EF0">
              <w:t>4.   Uczeń  zgłasza  przewodniczącemu  zespołu  nadzorującego  braki  w  arkuszu  egzaminacyjnym     i otrzymuje nowy arkusz egzaminacyjny z arkuszy</w:t>
            </w:r>
            <w:r w:rsidRPr="00682EF0">
              <w:rPr>
                <w:spacing w:val="-1"/>
              </w:rPr>
              <w:t xml:space="preserve"> </w:t>
            </w:r>
            <w:r w:rsidRPr="00682EF0">
              <w:t>rezerwowych.</w:t>
            </w:r>
          </w:p>
        </w:tc>
      </w:tr>
      <w:tr w:rsidR="00682EF0" w:rsidRPr="00682EF0" w:rsidTr="004727B8">
        <w:trPr>
          <w:trHeight w:val="1222"/>
        </w:trPr>
        <w:tc>
          <w:tcPr>
            <w:tcW w:w="9751" w:type="dxa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739" w:right="197" w:hanging="361"/>
              <w:jc w:val="both"/>
            </w:pPr>
            <w:r w:rsidRPr="00682EF0">
              <w:t xml:space="preserve">5. Informację o wymianie arkusza egzaminacyjnego przewodniczący zespołu nadzorującego zamieszcza w protokole przebiegu egzaminu ósmoklasisty z </w:t>
            </w:r>
            <w:r w:rsidR="00A20F44" w:rsidRPr="00682EF0">
              <w:t>danego przedmiotu w danej sali</w:t>
            </w:r>
            <w:r w:rsidRPr="00682EF0">
              <w:t>. Wymianę arkusza egzaminacyjnego uczeń potwierdza podpisem w tym samym protokole.</w:t>
            </w:r>
          </w:p>
        </w:tc>
      </w:tr>
    </w:tbl>
    <w:p w:rsidR="00FF1087" w:rsidRPr="00682EF0" w:rsidRDefault="00FF1087" w:rsidP="00A20F44">
      <w:pPr>
        <w:pStyle w:val="Tekstpodstawowy"/>
        <w:shd w:val="clear" w:color="auto" w:fill="FFFFFF" w:themeFill="background1"/>
        <w:spacing w:line="20" w:lineRule="exact"/>
        <w:rPr>
          <w:sz w:val="2"/>
        </w:rPr>
        <w:sectPr w:rsidR="00FF1087" w:rsidRPr="00682EF0" w:rsidSect="004727C2">
          <w:pgSz w:w="11910" w:h="16840"/>
          <w:pgMar w:top="709" w:right="0" w:bottom="280" w:left="740" w:header="689" w:footer="0" w:gutter="0"/>
          <w:cols w:space="708"/>
        </w:sectPr>
      </w:pPr>
    </w:p>
    <w:p w:rsidR="00FF1087" w:rsidRPr="00682EF0" w:rsidRDefault="00FF1087" w:rsidP="00A20F44">
      <w:pPr>
        <w:pStyle w:val="Tekstpodstawowy"/>
        <w:shd w:val="clear" w:color="auto" w:fill="FFFFFF" w:themeFill="background1"/>
      </w:pPr>
      <w:r w:rsidRPr="00682EF0"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315BD4" wp14:editId="4C9CAAC8">
                <wp:simplePos x="0" y="0"/>
                <wp:positionH relativeFrom="page">
                  <wp:posOffset>878840</wp:posOffset>
                </wp:positionH>
                <wp:positionV relativeFrom="page">
                  <wp:posOffset>7351395</wp:posOffset>
                </wp:positionV>
                <wp:extent cx="5962650" cy="904875"/>
                <wp:effectExtent l="0" t="0" r="0" b="0"/>
                <wp:wrapNone/>
                <wp:docPr id="662" name="Group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904875"/>
                          <a:chOff x="1384" y="11577"/>
                          <a:chExt cx="9390" cy="1425"/>
                        </a:xfrm>
                      </wpg:grpSpPr>
                      <wps:wsp>
                        <wps:cNvPr id="66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383" y="11577"/>
                            <a:ext cx="9390" cy="14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AutoShape 576"/>
                        <wps:cNvSpPr>
                          <a:spLocks/>
                        </wps:cNvSpPr>
                        <wps:spPr bwMode="auto">
                          <a:xfrm>
                            <a:off x="1822" y="12704"/>
                            <a:ext cx="8873" cy="252"/>
                          </a:xfrm>
                          <a:custGeom>
                            <a:avLst/>
                            <a:gdLst>
                              <a:gd name="T0" fmla="+- 0 1852 1822"/>
                              <a:gd name="T1" fmla="*/ T0 w 8873"/>
                              <a:gd name="T2" fmla="+- 0 12704 12704"/>
                              <a:gd name="T3" fmla="*/ 12704 h 252"/>
                              <a:gd name="T4" fmla="+- 0 1822 1822"/>
                              <a:gd name="T5" fmla="*/ T4 w 8873"/>
                              <a:gd name="T6" fmla="+- 0 12704 12704"/>
                              <a:gd name="T7" fmla="*/ 12704 h 252"/>
                              <a:gd name="T8" fmla="+- 0 1822 1822"/>
                              <a:gd name="T9" fmla="*/ T8 w 8873"/>
                              <a:gd name="T10" fmla="+- 0 12956 12704"/>
                              <a:gd name="T11" fmla="*/ 12956 h 252"/>
                              <a:gd name="T12" fmla="+- 0 1852 1822"/>
                              <a:gd name="T13" fmla="*/ T12 w 8873"/>
                              <a:gd name="T14" fmla="+- 0 12956 12704"/>
                              <a:gd name="T15" fmla="*/ 12956 h 252"/>
                              <a:gd name="T16" fmla="+- 0 1852 1822"/>
                              <a:gd name="T17" fmla="*/ T16 w 8873"/>
                              <a:gd name="T18" fmla="+- 0 12704 12704"/>
                              <a:gd name="T19" fmla="*/ 12704 h 252"/>
                              <a:gd name="T20" fmla="+- 0 10694 1822"/>
                              <a:gd name="T21" fmla="*/ T20 w 8873"/>
                              <a:gd name="T22" fmla="+- 0 12704 12704"/>
                              <a:gd name="T23" fmla="*/ 12704 h 252"/>
                              <a:gd name="T24" fmla="+- 0 8347 1822"/>
                              <a:gd name="T25" fmla="*/ T24 w 8873"/>
                              <a:gd name="T26" fmla="+- 0 12704 12704"/>
                              <a:gd name="T27" fmla="*/ 12704 h 252"/>
                              <a:gd name="T28" fmla="+- 0 8347 1822"/>
                              <a:gd name="T29" fmla="*/ T28 w 8873"/>
                              <a:gd name="T30" fmla="+- 0 12956 12704"/>
                              <a:gd name="T31" fmla="*/ 12956 h 252"/>
                              <a:gd name="T32" fmla="+- 0 10694 1822"/>
                              <a:gd name="T33" fmla="*/ T32 w 8873"/>
                              <a:gd name="T34" fmla="+- 0 12956 12704"/>
                              <a:gd name="T35" fmla="*/ 12956 h 252"/>
                              <a:gd name="T36" fmla="+- 0 10694 1822"/>
                              <a:gd name="T37" fmla="*/ T36 w 8873"/>
                              <a:gd name="T38" fmla="+- 0 12704 12704"/>
                              <a:gd name="T39" fmla="*/ 12704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73" h="25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30" y="25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8872" y="0"/>
                                </a:moveTo>
                                <a:lnTo>
                                  <a:pt x="6525" y="0"/>
                                </a:lnTo>
                                <a:lnTo>
                                  <a:pt x="6525" y="252"/>
                                </a:lnTo>
                                <a:lnTo>
                                  <a:pt x="8872" y="252"/>
                                </a:lnTo>
                                <a:lnTo>
                                  <a:pt x="88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852" y="12701"/>
                            <a:ext cx="6496" cy="255"/>
                          </a:xfrm>
                          <a:prstGeom prst="rect">
                            <a:avLst/>
                          </a:prstGeom>
                          <a:solidFill>
                            <a:srgbClr val="B1D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574" o:spid="_x0000_s1026" style="position:absolute;margin-left:69.2pt;margin-top:578.85pt;width:469.5pt;height:71.25pt;z-index:-251657216;mso-position-horizontal-relative:page;mso-position-vertical-relative:page" coordorigin="1384,11577" coordsize="9390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z2qQUAAE0XAAAOAAAAZHJzL2Uyb0RvYy54bWzsWNtu4zYQfS/QfyD02MKxqJstI84iideL&#10;BdJ20VU/gJZkS6gkqpQSJy36750hRZtWLcVIF33Z3QVsKTwenpkzM7xcv3suC/KUiibn1dKiV7ZF&#10;0irmSV7tltZv0Xoyt0jTsiphBa/SpfWSNta7m++/u97Xi9ThGS+SVBAwUjWLfb20sratF9NpE2dp&#10;yZorXqcVDG65KFkLr2I3TQTbg/WymDq2HUz3XCS14HHaNPDXlRq0bqT97TaN21+22yZtSbG0gFsr&#10;P4X83ODn9OaaLXaC1VkedzTYG1iULK9g0oOpFWsZeRT5v0yVeSx4w7ftVczLKd9u8ziVPoA31O55&#10;80Hwx1r6slvsd/UhTBDaXpzebDb++emTIHmytILAsUjFShBJzkv8mYfh2de7BaA+iPpz/UkoH+Hx&#10;gce/NzA87Y/j+06ByWb/E0/AIHtsuQzP81aUaAIcJ89ShZeDCulzS2L4ox8GTuCDWDGMhbY3n/lK&#10;pjgDLfFn1J17FoFRSv3ZTA++734fumH3Y+o58qdTtlATS7IdOfQMcq45hrX5b2H9nLE6lWo1GLBD&#10;WF0d1l8hG1m1K1IIrWSNBACp49qooJKK32eAS2+F4PssZQkQo+gl0Dd+gC8NSPJqlCFcwOE0XDrY&#10;I8Fii1o07YeUlwQflpYA/lJF9vTQtMjnCEFRG17kyTovCvkidpv7QpAnBpW3CvG/dKEHKyoEVxx/&#10;piyqvwA/mAPHkKmspL9C6nj2nRNO1sF8NvHWnj8JZ/Z8YtPwLgxsL/RW67+RIPUWWZ4kafWQV6mu&#10;aupdJm/XX1Q9yrome8hDH1JJ+jXopC3/nXOyzFtockVeLq35AcQWKO37KgG32aJleaGep6f0ZZQh&#10;BvpbRkUmAmqvknjDkxfIA8FBJEh9aMfwkHHxp0X20NqWVvPHIxOpRYqPFeRSSD0Pe6F88fyZAy/C&#10;HNmYI6yKwdTSai2iHu9b1T8fa5HvMpiJysBU/BaqfJvLxMDcVKy6rIU6+98KDnqD6mNISFYlFFyA&#10;wpzUD2Si2cXeVFlzB5omVpYzs2W3VPmKbWw+n0HVYQ9zfKfLCt3+4kdVWKi8LiZYO5Iu5XdJ50AE&#10;ymzLAlakHyfEJnTuO/ABc8qcOcKohv0wJZFN9kRO3gMBU9MWMiYG76M1oK2AYE0CSEY6H5Ck5gZh&#10;Nu0BrbPcfA1Dbt4At0CDlJ/D3GYaOM4Ndh2XcAs1DLnNB7jRnghO6AfnA0dNHajEnY0c7UkxKKup&#10;RESdIYI9JUYImmKMEezpMUjQlCOiwRDBnhzD8lJTkZHcw5ZlCmwHISTzmcpwTEkiZ7A2eooMM3RM&#10;TcYYnooyd73ZeYKmJJEzVCBOT5ERgqYmYwRPRRkmaEoSOUNV4vYUGU5C15RkJAndniaDGrumJJE7&#10;VCbuqSJqZhmgfjt1TU3GGPZEGWZoahK5Q3XinkqixDvP0BSlJzLsyg4rCcvUTo0t4ueqW13gCVZy&#10;OEPYct2ueYN76ghUgbUqcrulClC4Og2AIUAIlrtYmG8cDFwRDN0RVqRX0RTUlHC9dR83TiG0Eq63&#10;l+Nw7AcIhzK+hAxs+hT8Mk+dzlVI8UusY+IiGci3i+Cdq+6Jqyqgnba4Re8fdYVF4Ki7wSlgv85a&#10;TAn9iFtbtVHJ1D4FB0r+lEZcQlpMDSxtoCkPyzDbcbioTNgpSo/p71qaUpjjhkiP6m+F6ia8EKZ5&#10;aRtxwZtUOntkquyCp9BTLnAlwN2+CdS29beyd4C9xvQw8cXAIacg/iihrKODlpgCxo5y5Bzmrbz1&#10;uku2E9hXcQ6D65TuuPXt6HXZYRhv187dTA3ddUDVqKOXedchu9v5o9eXv+uAraqsXFwUZRc+nsgC&#10;L4QFW53IdMfVJ7IvdtVxR1d+ePvVlti3qw68UpSXHvLOVjbq7n4ZL4XNd4k63oLf/AMAAP//AwBQ&#10;SwMEFAAGAAgAAAAhABUdp2XiAAAADgEAAA8AAABkcnMvZG93bnJldi54bWxMj0FLw0AQhe+C/2EZ&#10;wZvdTWtNidmUUtRTEdoK4m2bTJPQ7GzIbpP03zs56W3evMebb9L1aBvRY+drRxqimQKBlLuiplLD&#10;1/H9aQXCB0OFaRyhhht6WGf3d6lJCjfQHvtDKAWXkE+MhiqENpHS5xVa42euRWLv7DprAsuulEVn&#10;Bi63jZwr9SKtqYkvVKbFbYX55XC1Gj4GM2wW0Vu/u5y3t5/j8vN7F6HWjw/j5hVEwDH8hWHCZ3TI&#10;mOnkrlR40bBerJ45ykO0jGMQU0TFMe9Ok6nUHGSWyv9vZL8AAAD//wMAUEsBAi0AFAAGAAgAAAAh&#10;ALaDOJL+AAAA4QEAABMAAAAAAAAAAAAAAAAAAAAAAFtDb250ZW50X1R5cGVzXS54bWxQSwECLQAU&#10;AAYACAAAACEAOP0h/9YAAACUAQAACwAAAAAAAAAAAAAAAAAvAQAAX3JlbHMvLnJlbHNQSwECLQAU&#10;AAYACAAAACEAC/WM9qkFAABNFwAADgAAAAAAAAAAAAAAAAAuAgAAZHJzL2Uyb0RvYy54bWxQSwEC&#10;LQAUAAYACAAAACEAFR2nZeIAAAAOAQAADwAAAAAAAAAAAAAAAAADCAAAZHJzL2Rvd25yZXYueG1s&#10;UEsFBgAAAAAEAAQA8wAAABIJAAAAAA==&#10;">
                <v:rect id="Rectangle 577" o:spid="_x0000_s1027" style="position:absolute;left:1383;top:11577;width:9390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u58gA&#10;AADcAAAADwAAAGRycy9kb3ducmV2LnhtbESPQWvCQBSE7wX/w/KEXkrdWCGW6CoxtCIUCmopeHtk&#10;n0kw+zbubjX113cLhR6HmfmGmS9704oLOd9YVjAeJSCIS6sbrhR87F8fn0H4gKyxtUwKvsnDcjG4&#10;m2Om7ZW3dNmFSkQI+wwV1CF0mZS+rMmgH9mOOHpH6wyGKF0ltcNrhJtWPiVJKg02HBdq7KioqTzt&#10;voyC98N0fc7dzbx9vhwf1nmxmvhiq9T9sM9nIAL14T/8195oBWk6gd8z8Qj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j67nyAAAANwAAAAPAAAAAAAAAAAAAAAAAJgCAABk&#10;cnMvZG93bnJldi54bWxQSwUGAAAAAAQABAD1AAAAjQMAAAAA&#10;" fillcolor="#d9d9d9" stroked="f"/>
                <v:shape id="AutoShape 576" o:spid="_x0000_s1028" style="position:absolute;left:1822;top:12704;width:8873;height:252;visibility:visible;mso-wrap-style:square;v-text-anchor:top" coordsize="88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1K9MUA&#10;AADcAAAADwAAAGRycy9kb3ducmV2LnhtbESPQWsCMRSE74X+h/AK3mq2RUNZjbKUSgt6qVbPz81z&#10;d+3mZUlSd/33TaHgcZiZb5j5crCtuJAPjWMNT+MMBHHpTMOVhq/d6vEFRIjIBlvHpOFKAZaL+7s5&#10;5sb1/EmXbaxEgnDIUUMdY5dLGcqaLIax64iTd3LeYkzSV9J47BPctvI5y5S02HBaqLGj15rK7+2P&#10;1WB3h7Aq9uvN5qjO6m24Fu9T32s9ehiKGYhIQ7yF/9sfRoNSE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Ur0xQAAANwAAAAPAAAAAAAAAAAAAAAAAJgCAABkcnMv&#10;ZG93bnJldi54bWxQSwUGAAAAAAQABAD1AAAAigMAAAAA&#10;" path="m30,l,,,252r30,l30,xm8872,l6525,r,252l8872,252,8872,xe" fillcolor="#d4d4ff" stroked="f">
                  <v:path arrowok="t" o:connecttype="custom" o:connectlocs="30,12704;0,12704;0,12956;30,12956;30,12704;8872,12704;6525,12704;6525,12956;8872,12956;8872,12704" o:connectangles="0,0,0,0,0,0,0,0,0,0"/>
                </v:shape>
                <v:rect id="Rectangle 575" o:spid="_x0000_s1029" style="position:absolute;left:1852;top:12701;width:6496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yc8UA&#10;AADcAAAADwAAAGRycy9kb3ducmV2LnhtbESPT2vCQBTE74V+h+UVequbCgaJriJCSxB6qP/Q2zP7&#10;TILZt2F3o+m37wqCx2FmfsNM571pxJWcry0r+BwkIIgLq2suFWw3Xx9jED4ga2wsk4I/8jCfvb5M&#10;MdP2xr90XYdSRAj7DBVUIbSZlL6oyKAf2JY4emfrDIYoXSm1w1uEm0YOkySVBmuOCxW2tKyouKw7&#10;o2C0W+X7wzA/edPVu6Prvn/caq/U+1u/mIAI1Idn+NHOtYI0HcH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DJzxQAAANwAAAAPAAAAAAAAAAAAAAAAAJgCAABkcnMv&#10;ZG93bnJldi54bWxQSwUGAAAAAAQABAD1AAAAigMAAAAA&#10;" fillcolor="#b1d59a" stroked="f"/>
                <w10:wrap anchorx="page" anchory="page"/>
              </v:group>
            </w:pict>
          </mc:Fallback>
        </mc:AlternateContent>
      </w:r>
    </w:p>
    <w:p w:rsidR="00FF1087" w:rsidRPr="00682EF0" w:rsidRDefault="00FF1087" w:rsidP="00A20F44">
      <w:pPr>
        <w:pStyle w:val="Tekstpodstawowy"/>
        <w:shd w:val="clear" w:color="auto" w:fill="FFFFFF" w:themeFill="background1"/>
        <w:spacing w:before="9"/>
        <w:rPr>
          <w:sz w:val="19"/>
        </w:rPr>
      </w:pPr>
    </w:p>
    <w:tbl>
      <w:tblPr>
        <w:tblStyle w:val="TableNormal"/>
        <w:tblW w:w="0" w:type="auto"/>
        <w:tblInd w:w="651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390"/>
      </w:tblGrid>
      <w:tr w:rsidR="00682EF0" w:rsidRPr="00682EF0" w:rsidTr="004B515D">
        <w:trPr>
          <w:trHeight w:val="352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tabs>
                <w:tab w:val="left" w:pos="9310"/>
              </w:tabs>
              <w:spacing w:line="245" w:lineRule="exact"/>
              <w:ind w:left="438"/>
            </w:pPr>
          </w:p>
        </w:tc>
      </w:tr>
      <w:tr w:rsidR="00682EF0" w:rsidRPr="00682EF0" w:rsidTr="004B515D">
        <w:trPr>
          <w:trHeight w:val="4425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98"/>
              <w:ind w:left="468" w:right="106" w:hanging="361"/>
              <w:jc w:val="both"/>
            </w:pPr>
            <w:r w:rsidRPr="00682EF0">
              <w:t xml:space="preserve">6. Przed rozpoczęciem egzaminu ósmoklasisty z każdego przedmiotu, w wyznaczonych miejscach arkusza egzaminacyjnego (na stronie tytułowej zeszytu zadań egzaminacyjnych oraz na karcie odpowiedzi, a w przypadku arkusza z matematyki OMA-100 – również na karcie rozwiązań zadań egzaminacyjnych), uczeń zamieszcza </w:t>
            </w:r>
            <w:r w:rsidRPr="00682EF0">
              <w:rPr>
                <w:u w:val="single"/>
              </w:rPr>
              <w:t>kod ucznia i numer PESEL</w:t>
            </w:r>
            <w:r w:rsidRPr="00682EF0">
              <w:t xml:space="preserve">, a w przypadku braku numeru PESEL – serię i numer paszportu lub innego dokumentu potwierdzającego tożsamość, oraz </w:t>
            </w:r>
            <w:r w:rsidRPr="00682EF0">
              <w:rPr>
                <w:u w:val="single"/>
              </w:rPr>
              <w:t>naklejki</w:t>
            </w:r>
            <w:r w:rsidRPr="00682EF0">
              <w:t xml:space="preserve"> przygotowane przez okręgową komisję egzaminacyjną. Uczeń nie podpisuje arkusza egzaminacyjnego.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</w:pP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"/>
              <w:ind w:left="468" w:right="107"/>
              <w:jc w:val="both"/>
            </w:pPr>
            <w:r w:rsidRPr="00682EF0">
              <w:t>W przypadku wystąpienia błędu w numerze PESEL zdający zwraca zespołowi nadzorującemu naklejki z błędnym numerem PESEL. Przewodniczący zespołu nadzorującego koryguje ten numer w wykazie zdających w danej sali oraz zamieszcza w protokole przebiegu egzaminu ósmoklasisty  z danego przedmiotu w danej sali adnotację o stwierdzeniu błędu. Na zeszycie zadań egzaminacyjnych</w:t>
            </w:r>
            <w:r w:rsidRPr="00682EF0">
              <w:rPr>
                <w:spacing w:val="-7"/>
              </w:rPr>
              <w:t xml:space="preserve"> </w:t>
            </w:r>
            <w:r w:rsidRPr="00682EF0">
              <w:t>i</w:t>
            </w:r>
            <w:r w:rsidRPr="00682EF0">
              <w:rPr>
                <w:spacing w:val="-1"/>
              </w:rPr>
              <w:t xml:space="preserve"> </w:t>
            </w:r>
            <w:r w:rsidRPr="00682EF0">
              <w:t>karcie</w:t>
            </w:r>
            <w:r w:rsidRPr="00682EF0">
              <w:rPr>
                <w:spacing w:val="-6"/>
              </w:rPr>
              <w:t xml:space="preserve"> </w:t>
            </w:r>
            <w:r w:rsidRPr="00682EF0">
              <w:t>odpowiedzi,</w:t>
            </w:r>
            <w:r w:rsidRPr="00682EF0">
              <w:rPr>
                <w:spacing w:val="-6"/>
              </w:rPr>
              <w:t xml:space="preserve"> </w:t>
            </w:r>
            <w:r w:rsidRPr="00682EF0">
              <w:t>a</w:t>
            </w:r>
            <w:r w:rsidRPr="00682EF0">
              <w:rPr>
                <w:spacing w:val="-8"/>
              </w:rPr>
              <w:t xml:space="preserve"> </w:t>
            </w:r>
            <w:r w:rsidRPr="00682EF0">
              <w:t>w</w:t>
            </w:r>
            <w:r w:rsidRPr="00682EF0">
              <w:rPr>
                <w:spacing w:val="-6"/>
              </w:rPr>
              <w:t xml:space="preserve"> </w:t>
            </w:r>
            <w:r w:rsidRPr="00682EF0">
              <w:t>przypadku</w:t>
            </w:r>
            <w:r w:rsidRPr="00682EF0">
              <w:rPr>
                <w:spacing w:val="-7"/>
              </w:rPr>
              <w:t xml:space="preserve"> </w:t>
            </w:r>
            <w:r w:rsidRPr="00682EF0">
              <w:t>arkusza</w:t>
            </w:r>
            <w:r w:rsidRPr="00682EF0">
              <w:rPr>
                <w:spacing w:val="-7"/>
              </w:rPr>
              <w:t xml:space="preserve"> </w:t>
            </w:r>
            <w:r w:rsidRPr="00682EF0">
              <w:t>z</w:t>
            </w:r>
            <w:r w:rsidRPr="00682EF0">
              <w:rPr>
                <w:spacing w:val="-5"/>
              </w:rPr>
              <w:t xml:space="preserve"> </w:t>
            </w:r>
            <w:r w:rsidRPr="00682EF0">
              <w:t>matematyki</w:t>
            </w:r>
            <w:r w:rsidRPr="00682EF0">
              <w:rPr>
                <w:spacing w:val="-3"/>
              </w:rPr>
              <w:t xml:space="preserve"> </w:t>
            </w:r>
            <w:r w:rsidRPr="00682EF0">
              <w:t>OMA-100</w:t>
            </w:r>
            <w:r w:rsidRPr="00682EF0">
              <w:rPr>
                <w:spacing w:val="-6"/>
              </w:rPr>
              <w:t xml:space="preserve"> </w:t>
            </w:r>
            <w:r w:rsidRPr="00682EF0">
              <w:t>–</w:t>
            </w:r>
            <w:r w:rsidRPr="00682EF0">
              <w:rPr>
                <w:spacing w:val="-5"/>
              </w:rPr>
              <w:t xml:space="preserve"> </w:t>
            </w:r>
            <w:r w:rsidRPr="00682EF0">
              <w:t>również</w:t>
            </w:r>
            <w:r w:rsidRPr="00682EF0">
              <w:rPr>
                <w:spacing w:val="-7"/>
              </w:rPr>
              <w:t xml:space="preserve"> </w:t>
            </w:r>
            <w:r w:rsidRPr="00682EF0">
              <w:t>na karcie rozwiązań zadań egzaminacyjnych – w miejscach przeznaczonych na naklejkę przygotowaną przez OKE członek zespołu nadzorującego wpisuje odręcznie prawidłowy numer PESEL zdającego oraz identyfikator szkoły. Wykonując czynności, o których mowa powyżej, członkowie zespołu nadzorującego mają zakryte usta i nos, a na dłoniach mają</w:t>
            </w:r>
            <w:r w:rsidRPr="00682EF0">
              <w:rPr>
                <w:spacing w:val="-8"/>
              </w:rPr>
              <w:t xml:space="preserve"> </w:t>
            </w:r>
            <w:r w:rsidRPr="00682EF0">
              <w:t>rękawiczki.</w:t>
            </w:r>
          </w:p>
        </w:tc>
      </w:tr>
      <w:tr w:rsidR="00682EF0" w:rsidRPr="00682EF0" w:rsidTr="004B515D">
        <w:trPr>
          <w:trHeight w:val="1057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468" w:right="106" w:hanging="361"/>
              <w:jc w:val="both"/>
            </w:pPr>
            <w:r w:rsidRPr="00682EF0">
              <w:t>7. Przed rozpoczęciem egzaminu z danego przedmiotu członkowie zespołu nadzorującego sprawdzają w</w:t>
            </w:r>
            <w:r w:rsidRPr="00682EF0">
              <w:rPr>
                <w:spacing w:val="-3"/>
              </w:rPr>
              <w:t xml:space="preserve"> </w:t>
            </w:r>
            <w:r w:rsidRPr="00682EF0">
              <w:t>obecności</w:t>
            </w:r>
            <w:r w:rsidRPr="00682EF0">
              <w:rPr>
                <w:spacing w:val="-15"/>
              </w:rPr>
              <w:t xml:space="preserve"> </w:t>
            </w:r>
            <w:r w:rsidRPr="00682EF0">
              <w:t>uczniów</w:t>
            </w:r>
            <w:r w:rsidRPr="00682EF0">
              <w:rPr>
                <w:spacing w:val="-14"/>
              </w:rPr>
              <w:t xml:space="preserve"> </w:t>
            </w:r>
            <w:r w:rsidRPr="00682EF0">
              <w:t>poprawność</w:t>
            </w:r>
            <w:r w:rsidRPr="00682EF0">
              <w:rPr>
                <w:spacing w:val="-16"/>
              </w:rPr>
              <w:t xml:space="preserve"> </w:t>
            </w:r>
            <w:r w:rsidRPr="00682EF0">
              <w:t>zamieszczenia</w:t>
            </w:r>
            <w:r w:rsidRPr="00682EF0">
              <w:rPr>
                <w:spacing w:val="-15"/>
              </w:rPr>
              <w:t xml:space="preserve"> </w:t>
            </w:r>
            <w:r w:rsidRPr="00682EF0">
              <w:t>danych</w:t>
            </w:r>
            <w:r w:rsidRPr="00682EF0">
              <w:rPr>
                <w:spacing w:val="-15"/>
              </w:rPr>
              <w:t xml:space="preserve"> </w:t>
            </w:r>
            <w:r w:rsidRPr="00682EF0">
              <w:t>oraz</w:t>
            </w:r>
            <w:r w:rsidRPr="00682EF0">
              <w:rPr>
                <w:spacing w:val="-15"/>
              </w:rPr>
              <w:t xml:space="preserve"> </w:t>
            </w:r>
            <w:r w:rsidRPr="00682EF0">
              <w:t>naklejek,</w:t>
            </w:r>
            <w:r w:rsidRPr="00682EF0">
              <w:rPr>
                <w:spacing w:val="-15"/>
              </w:rPr>
              <w:t xml:space="preserve"> </w:t>
            </w:r>
            <w:r w:rsidRPr="00682EF0">
              <w:t>o</w:t>
            </w:r>
            <w:r w:rsidRPr="00682EF0">
              <w:rPr>
                <w:spacing w:val="2"/>
              </w:rPr>
              <w:t xml:space="preserve"> </w:t>
            </w:r>
            <w:r w:rsidRPr="00682EF0">
              <w:t>których</w:t>
            </w:r>
            <w:r w:rsidRPr="00682EF0">
              <w:rPr>
                <w:spacing w:val="-16"/>
              </w:rPr>
              <w:t xml:space="preserve"> </w:t>
            </w:r>
            <w:r w:rsidRPr="00682EF0">
              <w:t>mowa</w:t>
            </w:r>
            <w:r w:rsidRPr="00682EF0">
              <w:rPr>
                <w:spacing w:val="-16"/>
              </w:rPr>
              <w:t xml:space="preserve"> </w:t>
            </w:r>
            <w:r w:rsidRPr="00682EF0">
              <w:t>w</w:t>
            </w:r>
            <w:r w:rsidRPr="00682EF0">
              <w:rPr>
                <w:spacing w:val="-15"/>
              </w:rPr>
              <w:t xml:space="preserve"> </w:t>
            </w:r>
            <w:r w:rsidRPr="00682EF0">
              <w:t>pkt</w:t>
            </w:r>
            <w:r w:rsidRPr="00682EF0">
              <w:rPr>
                <w:spacing w:val="-14"/>
              </w:rPr>
              <w:t xml:space="preserve"> </w:t>
            </w:r>
            <w:r w:rsidRPr="00682EF0">
              <w:t>4.5.6., w arkuszu egzaminacyjnym. Sprawdzając poprawność danych, o których mowa powyżej, członkowie zespołu nadzorującego mają zakryte usta i nos, a na dłoniach mają</w:t>
            </w:r>
            <w:r w:rsidRPr="00682EF0">
              <w:rPr>
                <w:spacing w:val="-18"/>
              </w:rPr>
              <w:t xml:space="preserve"> </w:t>
            </w:r>
            <w:r w:rsidRPr="00682EF0">
              <w:t>rękawiczki.</w:t>
            </w:r>
          </w:p>
        </w:tc>
      </w:tr>
      <w:tr w:rsidR="00682EF0" w:rsidRPr="00682EF0" w:rsidTr="004B515D">
        <w:trPr>
          <w:trHeight w:val="1563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107"/>
              <w:jc w:val="both"/>
            </w:pPr>
            <w:r w:rsidRPr="00682EF0">
              <w:t>8. W przypadku uczniów korzystających z arkuszy w dostos</w:t>
            </w:r>
            <w:r w:rsidR="00A20F44" w:rsidRPr="00682EF0">
              <w:t>owanych formach (tj. OPO/OMA/OJ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8" w:right="107"/>
              <w:jc w:val="both"/>
            </w:pPr>
            <w:r w:rsidRPr="00682EF0">
              <w:t>-200, -400, -500,  -600, -700,  -800, -Q00) oraz uczniów niepełnosprawnych ruchowo, uczniów      z</w:t>
            </w:r>
            <w:r w:rsidRPr="00682EF0">
              <w:rPr>
                <w:spacing w:val="-4"/>
              </w:rPr>
              <w:t xml:space="preserve"> </w:t>
            </w:r>
            <w:r w:rsidRPr="00682EF0">
              <w:t>czasową</w:t>
            </w:r>
            <w:r w:rsidRPr="00682EF0">
              <w:rPr>
                <w:spacing w:val="-10"/>
              </w:rPr>
              <w:t xml:space="preserve"> </w:t>
            </w:r>
            <w:r w:rsidRPr="00682EF0">
              <w:t>niesprawnością</w:t>
            </w:r>
            <w:r w:rsidRPr="00682EF0">
              <w:rPr>
                <w:spacing w:val="-10"/>
              </w:rPr>
              <w:t xml:space="preserve"> </w:t>
            </w:r>
            <w:r w:rsidRPr="00682EF0">
              <w:t>rąk,</w:t>
            </w:r>
            <w:r w:rsidRPr="00682EF0">
              <w:rPr>
                <w:spacing w:val="-9"/>
              </w:rPr>
              <w:t xml:space="preserve"> </w:t>
            </w:r>
            <w:r w:rsidRPr="00682EF0">
              <w:t>uczniów</w:t>
            </w:r>
            <w:r w:rsidRPr="00682EF0">
              <w:rPr>
                <w:spacing w:val="-9"/>
              </w:rPr>
              <w:t xml:space="preserve"> </w:t>
            </w:r>
            <w:r w:rsidRPr="00682EF0">
              <w:t>z</w:t>
            </w:r>
            <w:r w:rsidRPr="00682EF0">
              <w:rPr>
                <w:spacing w:val="-10"/>
              </w:rPr>
              <w:t xml:space="preserve"> </w:t>
            </w:r>
            <w:r w:rsidRPr="00682EF0">
              <w:t>afazją</w:t>
            </w:r>
            <w:r w:rsidRPr="00682EF0">
              <w:rPr>
                <w:spacing w:val="-10"/>
              </w:rPr>
              <w:t xml:space="preserve"> </w:t>
            </w:r>
            <w:r w:rsidRPr="00682EF0">
              <w:t>i</w:t>
            </w:r>
            <w:r w:rsidRPr="00682EF0">
              <w:rPr>
                <w:spacing w:val="-2"/>
              </w:rPr>
              <w:t xml:space="preserve"> </w:t>
            </w:r>
            <w:r w:rsidRPr="00682EF0">
              <w:t>uczniów</w:t>
            </w:r>
            <w:r w:rsidRPr="00682EF0">
              <w:rPr>
                <w:spacing w:val="-9"/>
              </w:rPr>
              <w:t xml:space="preserve"> </w:t>
            </w:r>
            <w:r w:rsidRPr="00682EF0">
              <w:t>ze</w:t>
            </w:r>
            <w:r w:rsidRPr="00682EF0">
              <w:rPr>
                <w:spacing w:val="-10"/>
              </w:rPr>
              <w:t xml:space="preserve"> </w:t>
            </w:r>
            <w:r w:rsidRPr="00682EF0">
              <w:t>specyficznymi</w:t>
            </w:r>
            <w:r w:rsidRPr="00682EF0">
              <w:rPr>
                <w:spacing w:val="-9"/>
              </w:rPr>
              <w:t xml:space="preserve"> </w:t>
            </w:r>
            <w:r w:rsidRPr="00682EF0">
              <w:t>trudnościami</w:t>
            </w:r>
            <w:r w:rsidRPr="00682EF0">
              <w:rPr>
                <w:spacing w:val="-9"/>
              </w:rPr>
              <w:t xml:space="preserve"> </w:t>
            </w:r>
            <w:r w:rsidRPr="00682EF0">
              <w:t>w</w:t>
            </w:r>
            <w:r w:rsidRPr="00682EF0">
              <w:rPr>
                <w:spacing w:val="-10"/>
              </w:rPr>
              <w:t xml:space="preserve"> </w:t>
            </w:r>
            <w:r w:rsidRPr="00682EF0">
              <w:t>uczeniu się, czynności związane z kodowaniem wykonują członkowie zespołu nadzorującego. Wykonując czynności,</w:t>
            </w:r>
            <w:r w:rsidRPr="00682EF0">
              <w:rPr>
                <w:spacing w:val="-12"/>
              </w:rPr>
              <w:t xml:space="preserve"> </w:t>
            </w:r>
            <w:r w:rsidRPr="00682EF0">
              <w:t>o</w:t>
            </w:r>
            <w:r w:rsidRPr="00682EF0">
              <w:rPr>
                <w:spacing w:val="-12"/>
              </w:rPr>
              <w:t xml:space="preserve"> </w:t>
            </w:r>
            <w:r w:rsidRPr="00682EF0">
              <w:t>których</w:t>
            </w:r>
            <w:r w:rsidRPr="00682EF0">
              <w:rPr>
                <w:spacing w:val="-12"/>
              </w:rPr>
              <w:t xml:space="preserve"> </w:t>
            </w:r>
            <w:r w:rsidRPr="00682EF0">
              <w:t>mowa</w:t>
            </w:r>
            <w:r w:rsidRPr="00682EF0">
              <w:rPr>
                <w:spacing w:val="-13"/>
              </w:rPr>
              <w:t xml:space="preserve"> </w:t>
            </w:r>
            <w:r w:rsidRPr="00682EF0">
              <w:t>powyżej,</w:t>
            </w:r>
            <w:r w:rsidRPr="00682EF0">
              <w:rPr>
                <w:spacing w:val="-11"/>
              </w:rPr>
              <w:t xml:space="preserve"> </w:t>
            </w:r>
            <w:r w:rsidRPr="00682EF0">
              <w:t>członkowie</w:t>
            </w:r>
            <w:r w:rsidRPr="00682EF0">
              <w:rPr>
                <w:spacing w:val="-13"/>
              </w:rPr>
              <w:t xml:space="preserve"> </w:t>
            </w:r>
            <w:r w:rsidRPr="00682EF0">
              <w:t>zespołu</w:t>
            </w:r>
            <w:r w:rsidRPr="00682EF0">
              <w:rPr>
                <w:spacing w:val="-12"/>
              </w:rPr>
              <w:t xml:space="preserve"> </w:t>
            </w:r>
            <w:r w:rsidRPr="00682EF0">
              <w:t>nadzorującego</w:t>
            </w:r>
            <w:r w:rsidRPr="00682EF0">
              <w:rPr>
                <w:spacing w:val="-11"/>
              </w:rPr>
              <w:t xml:space="preserve"> </w:t>
            </w:r>
            <w:r w:rsidRPr="00682EF0">
              <w:t>mają</w:t>
            </w:r>
            <w:r w:rsidRPr="00682EF0">
              <w:rPr>
                <w:spacing w:val="-12"/>
              </w:rPr>
              <w:t xml:space="preserve"> </w:t>
            </w:r>
            <w:r w:rsidRPr="00682EF0">
              <w:t>zakryte</w:t>
            </w:r>
            <w:r w:rsidRPr="00682EF0">
              <w:rPr>
                <w:spacing w:val="-13"/>
              </w:rPr>
              <w:t xml:space="preserve"> </w:t>
            </w:r>
            <w:r w:rsidRPr="00682EF0">
              <w:t>usta</w:t>
            </w:r>
            <w:r w:rsidRPr="00682EF0">
              <w:rPr>
                <w:spacing w:val="-12"/>
              </w:rPr>
              <w:t xml:space="preserve"> </w:t>
            </w:r>
            <w:r w:rsidRPr="00682EF0">
              <w:t>i</w:t>
            </w:r>
            <w:r w:rsidRPr="00682EF0">
              <w:rPr>
                <w:spacing w:val="-13"/>
              </w:rPr>
              <w:t xml:space="preserve"> </w:t>
            </w:r>
            <w:r w:rsidRPr="00682EF0">
              <w:t>nos,</w:t>
            </w:r>
            <w:r w:rsidRPr="00682EF0">
              <w:rPr>
                <w:spacing w:val="-13"/>
              </w:rPr>
              <w:t xml:space="preserve"> </w:t>
            </w:r>
            <w:r w:rsidRPr="00682EF0">
              <w:t>a na dłoniach mają</w:t>
            </w:r>
            <w:r w:rsidRPr="00682EF0">
              <w:rPr>
                <w:spacing w:val="-3"/>
              </w:rPr>
              <w:t xml:space="preserve"> </w:t>
            </w:r>
            <w:r w:rsidRPr="00682EF0">
              <w:t>rękawiczki.</w:t>
            </w:r>
          </w:p>
        </w:tc>
      </w:tr>
      <w:tr w:rsidR="00682EF0" w:rsidRPr="00682EF0" w:rsidTr="004B515D">
        <w:trPr>
          <w:trHeight w:val="803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8"/>
              <w:ind w:left="468" w:right="107" w:hanging="361"/>
              <w:jc w:val="both"/>
            </w:pPr>
            <w:r w:rsidRPr="00682EF0">
              <w:t>9. Po czynnościach organizacyjnych, w tym po sprawdzeniu poprawności kodowania, przewodniczący zespołu nadzorującego zapisuje na tablicy (planszy), w miejscu widocznym dla wszystkich zdających, faktyczny czas rozpoczęcia i zakończenia pracy z danym arkuszem egzaminacyjnym.</w:t>
            </w:r>
          </w:p>
        </w:tc>
      </w:tr>
      <w:tr w:rsidR="00682EF0" w:rsidRPr="00682EF0" w:rsidTr="004B515D">
        <w:trPr>
          <w:trHeight w:val="1836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69"/>
              </w:tabs>
              <w:spacing w:before="18" w:line="252" w:lineRule="exact"/>
              <w:ind w:hanging="362"/>
            </w:pPr>
            <w:r w:rsidRPr="00682EF0">
              <w:t>Czas pracy zdających wynosi</w:t>
            </w:r>
            <w:r w:rsidRPr="00682EF0">
              <w:rPr>
                <w:spacing w:val="-1"/>
              </w:rPr>
              <w:t xml:space="preserve"> </w:t>
            </w:r>
            <w:r w:rsidRPr="00682EF0">
              <w:t>odpowiednio: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2"/>
              </w:numPr>
              <w:shd w:val="clear" w:color="auto" w:fill="FFFFFF" w:themeFill="background1"/>
              <w:tabs>
                <w:tab w:val="left" w:pos="828"/>
                <w:tab w:val="left" w:pos="829"/>
              </w:tabs>
              <w:ind w:right="107"/>
            </w:pPr>
            <w:r w:rsidRPr="00682EF0">
              <w:t>w</w:t>
            </w:r>
            <w:r w:rsidRPr="00682EF0">
              <w:rPr>
                <w:spacing w:val="-7"/>
              </w:rPr>
              <w:t xml:space="preserve"> </w:t>
            </w:r>
            <w:r w:rsidRPr="00682EF0">
              <w:t>przypadku</w:t>
            </w:r>
            <w:r w:rsidRPr="00682EF0">
              <w:rPr>
                <w:spacing w:val="-6"/>
              </w:rPr>
              <w:t xml:space="preserve"> </w:t>
            </w:r>
            <w:r w:rsidRPr="00682EF0">
              <w:t>arkusza</w:t>
            </w:r>
            <w:r w:rsidRPr="00682EF0">
              <w:rPr>
                <w:spacing w:val="-8"/>
              </w:rPr>
              <w:t xml:space="preserve"> </w:t>
            </w:r>
            <w:r w:rsidRPr="00682EF0">
              <w:t>z</w:t>
            </w:r>
            <w:r w:rsidRPr="00682EF0">
              <w:rPr>
                <w:spacing w:val="-4"/>
              </w:rPr>
              <w:t xml:space="preserve"> </w:t>
            </w:r>
            <w:r w:rsidRPr="00682EF0">
              <w:t>języka</w:t>
            </w:r>
            <w:r w:rsidRPr="00682EF0">
              <w:rPr>
                <w:spacing w:val="-6"/>
              </w:rPr>
              <w:t xml:space="preserve"> </w:t>
            </w:r>
            <w:r w:rsidRPr="00682EF0">
              <w:t>polskiego</w:t>
            </w:r>
            <w:r w:rsidRPr="00682EF0">
              <w:rPr>
                <w:spacing w:val="-6"/>
              </w:rPr>
              <w:t xml:space="preserve"> </w:t>
            </w:r>
            <w:r w:rsidRPr="00682EF0">
              <w:t>–</w:t>
            </w:r>
            <w:r w:rsidRPr="00682EF0">
              <w:rPr>
                <w:spacing w:val="-5"/>
              </w:rPr>
              <w:t xml:space="preserve"> </w:t>
            </w:r>
            <w:r w:rsidRPr="00682EF0">
              <w:t>120</w:t>
            </w:r>
            <w:r w:rsidRPr="00682EF0">
              <w:rPr>
                <w:spacing w:val="-6"/>
              </w:rPr>
              <w:t xml:space="preserve"> </w:t>
            </w:r>
            <w:r w:rsidRPr="00682EF0">
              <w:t>minut</w:t>
            </w:r>
            <w:r w:rsidRPr="00682EF0">
              <w:rPr>
                <w:spacing w:val="-6"/>
              </w:rPr>
              <w:t xml:space="preserve"> </w:t>
            </w:r>
            <w:r w:rsidRPr="00682EF0">
              <w:t>(lub</w:t>
            </w:r>
            <w:r w:rsidRPr="00682EF0">
              <w:rPr>
                <w:spacing w:val="-6"/>
              </w:rPr>
              <w:t xml:space="preserve"> </w:t>
            </w:r>
            <w:r w:rsidRPr="00682EF0">
              <w:t>nie</w:t>
            </w:r>
            <w:r w:rsidRPr="00682EF0">
              <w:rPr>
                <w:spacing w:val="-7"/>
              </w:rPr>
              <w:t xml:space="preserve"> </w:t>
            </w:r>
            <w:r w:rsidRPr="00682EF0">
              <w:t>więcej</w:t>
            </w:r>
            <w:r w:rsidRPr="00682EF0">
              <w:rPr>
                <w:spacing w:val="-6"/>
              </w:rPr>
              <w:t xml:space="preserve"> </w:t>
            </w:r>
            <w:r w:rsidRPr="00682EF0">
              <w:t>niż</w:t>
            </w:r>
            <w:r w:rsidRPr="00682EF0">
              <w:rPr>
                <w:spacing w:val="-4"/>
              </w:rPr>
              <w:t xml:space="preserve"> </w:t>
            </w:r>
            <w:r w:rsidRPr="00682EF0">
              <w:t>180</w:t>
            </w:r>
            <w:r w:rsidRPr="00682EF0">
              <w:rPr>
                <w:spacing w:val="-5"/>
              </w:rPr>
              <w:t xml:space="preserve"> </w:t>
            </w:r>
            <w:r w:rsidRPr="00682EF0">
              <w:t>minut</w:t>
            </w:r>
            <w:r w:rsidRPr="00682EF0">
              <w:rPr>
                <w:spacing w:val="-6"/>
              </w:rPr>
              <w:t xml:space="preserve"> </w:t>
            </w:r>
            <w:r w:rsidRPr="00682EF0">
              <w:t>w</w:t>
            </w:r>
            <w:r w:rsidRPr="00682EF0">
              <w:rPr>
                <w:spacing w:val="-2"/>
              </w:rPr>
              <w:t xml:space="preserve"> </w:t>
            </w:r>
            <w:r w:rsidRPr="00682EF0">
              <w:t>przypadku uczniów, dla których czas trwania egzaminu może być</w:t>
            </w:r>
            <w:r w:rsidRPr="00682EF0">
              <w:rPr>
                <w:spacing w:val="-5"/>
              </w:rPr>
              <w:t xml:space="preserve"> </w:t>
            </w:r>
            <w:r w:rsidRPr="00682EF0">
              <w:t>przedłużony)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2"/>
              </w:numPr>
              <w:shd w:val="clear" w:color="auto" w:fill="FFFFFF" w:themeFill="background1"/>
              <w:tabs>
                <w:tab w:val="left" w:pos="829"/>
              </w:tabs>
              <w:ind w:right="107"/>
            </w:pPr>
            <w:r w:rsidRPr="00682EF0">
              <w:t>w przypadku arkusza z matematyki – 100 minut (lub nie więcej niż 150 minut w przypadku uczniów, dla których czas trwania egzaminu może być</w:t>
            </w:r>
            <w:r w:rsidRPr="00682EF0">
              <w:rPr>
                <w:spacing w:val="-5"/>
              </w:rPr>
              <w:t xml:space="preserve"> </w:t>
            </w:r>
            <w:r w:rsidRPr="00682EF0">
              <w:t>przedłużony)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2"/>
              </w:numPr>
              <w:shd w:val="clear" w:color="auto" w:fill="FFFFFF" w:themeFill="background1"/>
              <w:tabs>
                <w:tab w:val="left" w:pos="828"/>
                <w:tab w:val="left" w:pos="829"/>
              </w:tabs>
              <w:ind w:right="108"/>
            </w:pPr>
            <w:r w:rsidRPr="00682EF0">
              <w:t>w przypadku arkusza z języka obcego nowożytnego – 90 minut (lub nie więcej niż 135 minut  w przypadku uczniów, dla których czas trwania egzaminu może być</w:t>
            </w:r>
            <w:r w:rsidRPr="00682EF0">
              <w:rPr>
                <w:spacing w:val="-8"/>
              </w:rPr>
              <w:t xml:space="preserve"> </w:t>
            </w:r>
            <w:r w:rsidRPr="00682EF0">
              <w:t>przedłużony).</w:t>
            </w:r>
          </w:p>
        </w:tc>
      </w:tr>
      <w:tr w:rsidR="00682EF0" w:rsidRPr="00682EF0" w:rsidTr="004B515D">
        <w:trPr>
          <w:trHeight w:val="1424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8" w:right="107" w:hanging="361"/>
              <w:jc w:val="both"/>
            </w:pPr>
            <w:r w:rsidRPr="00682EF0">
              <w:t>11. W przypadku egzaminu z języka obcego nowożytnego bezpośrednio po zapisaniu godziny rozpoczęcia i zakończenia egzaminu następuje odtworzenie płyty CD, na której oprócz tekstów     w języku obcym nagrane są instrukcje w języku polskim dotyczące rozwiązywania zadań, przerwy na</w:t>
            </w:r>
            <w:r w:rsidRPr="00682EF0">
              <w:rPr>
                <w:spacing w:val="-9"/>
              </w:rPr>
              <w:t xml:space="preserve"> </w:t>
            </w:r>
            <w:r w:rsidRPr="00682EF0">
              <w:t>zapoznanie</w:t>
            </w:r>
            <w:r w:rsidRPr="00682EF0">
              <w:rPr>
                <w:spacing w:val="-8"/>
              </w:rPr>
              <w:t xml:space="preserve"> </w:t>
            </w:r>
            <w:r w:rsidRPr="00682EF0">
              <w:t>się</w:t>
            </w:r>
            <w:r w:rsidRPr="00682EF0">
              <w:rPr>
                <w:spacing w:val="-10"/>
              </w:rPr>
              <w:t xml:space="preserve"> </w:t>
            </w:r>
            <w:r w:rsidRPr="00682EF0">
              <w:t>z</w:t>
            </w:r>
            <w:r w:rsidRPr="00682EF0">
              <w:rPr>
                <w:spacing w:val="-8"/>
              </w:rPr>
              <w:t xml:space="preserve"> </w:t>
            </w:r>
            <w:r w:rsidRPr="00682EF0">
              <w:t>treścią</w:t>
            </w:r>
            <w:r w:rsidRPr="00682EF0">
              <w:rPr>
                <w:spacing w:val="-8"/>
              </w:rPr>
              <w:t xml:space="preserve"> </w:t>
            </w:r>
            <w:r w:rsidRPr="00682EF0">
              <w:t>zadań</w:t>
            </w:r>
            <w:r w:rsidRPr="00682EF0">
              <w:rPr>
                <w:spacing w:val="-9"/>
              </w:rPr>
              <w:t xml:space="preserve"> </w:t>
            </w:r>
            <w:r w:rsidRPr="00682EF0">
              <w:t>oraz</w:t>
            </w:r>
            <w:r w:rsidRPr="00682EF0">
              <w:rPr>
                <w:spacing w:val="-9"/>
              </w:rPr>
              <w:t xml:space="preserve"> </w:t>
            </w:r>
            <w:r w:rsidRPr="00682EF0">
              <w:t>przerwy</w:t>
            </w:r>
            <w:r w:rsidRPr="00682EF0">
              <w:rPr>
                <w:spacing w:val="-8"/>
              </w:rPr>
              <w:t xml:space="preserve"> </w:t>
            </w:r>
            <w:r w:rsidRPr="00682EF0">
              <w:t>przeznaczone</w:t>
            </w:r>
            <w:r w:rsidRPr="00682EF0">
              <w:rPr>
                <w:spacing w:val="-9"/>
              </w:rPr>
              <w:t xml:space="preserve"> </w:t>
            </w:r>
            <w:r w:rsidRPr="00682EF0">
              <w:t>na</w:t>
            </w:r>
            <w:r w:rsidRPr="00682EF0">
              <w:rPr>
                <w:spacing w:val="-8"/>
              </w:rPr>
              <w:t xml:space="preserve"> </w:t>
            </w:r>
            <w:r w:rsidRPr="00682EF0">
              <w:t>rozwiązanie</w:t>
            </w:r>
            <w:r w:rsidRPr="00682EF0">
              <w:rPr>
                <w:spacing w:val="-10"/>
              </w:rPr>
              <w:t xml:space="preserve"> </w:t>
            </w:r>
            <w:r w:rsidRPr="00682EF0">
              <w:t>poszczególnych</w:t>
            </w:r>
            <w:r w:rsidRPr="00682EF0">
              <w:rPr>
                <w:spacing w:val="-9"/>
              </w:rPr>
              <w:t xml:space="preserve"> </w:t>
            </w:r>
            <w:r w:rsidR="00A20F44" w:rsidRPr="00682EF0">
              <w:t>zadań.</w:t>
            </w:r>
          </w:p>
          <w:p w:rsidR="00FF1087" w:rsidRPr="00682EF0" w:rsidRDefault="00FF1087" w:rsidP="00882AE1">
            <w:pPr>
              <w:pStyle w:val="TableParagraph"/>
              <w:shd w:val="clear" w:color="auto" w:fill="FFFFFF" w:themeFill="background1"/>
              <w:spacing w:before="112"/>
              <w:jc w:val="both"/>
            </w:pPr>
          </w:p>
        </w:tc>
      </w:tr>
      <w:tr w:rsidR="00682EF0" w:rsidRPr="00682EF0" w:rsidTr="004B515D">
        <w:trPr>
          <w:trHeight w:val="1768"/>
        </w:trPr>
        <w:tc>
          <w:tcPr>
            <w:tcW w:w="9390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468" w:right="110" w:hanging="361"/>
              <w:jc w:val="both"/>
            </w:pPr>
            <w:r w:rsidRPr="00682EF0">
              <w:t>12. Po rozdaniu zdającym arkuszy egzaminacyjnych uczniowie spóźnieni nie zostają wpuszczeni do</w:t>
            </w:r>
            <w:r w:rsidRPr="00682EF0">
              <w:rPr>
                <w:spacing w:val="-41"/>
              </w:rPr>
              <w:t xml:space="preserve"> </w:t>
            </w:r>
            <w:r w:rsidRPr="00682EF0">
              <w:t>sali egzaminacyjnej. W uzasadnionych przypadkach, jednak nie później niż po zakończeniu czynności organizacyjnych, decyzję o wpuszczeniu do sali egzaminacyjnej ucznia spóźnionego podejmuje przewodniczący zespołu nadzorującego, ale zdający kończy pracę z arkuszem egzaminacyjnym      o czasie zapisanym na tablicy (planszy). Uczeń zapoznaje się z instrukcją dla zdającego zamieszczoną</w:t>
            </w:r>
            <w:r w:rsidRPr="00682EF0">
              <w:rPr>
                <w:spacing w:val="-10"/>
              </w:rPr>
              <w:t xml:space="preserve"> </w:t>
            </w:r>
            <w:r w:rsidRPr="00682EF0">
              <w:t>na</w:t>
            </w:r>
            <w:r w:rsidRPr="00682EF0">
              <w:rPr>
                <w:spacing w:val="-11"/>
              </w:rPr>
              <w:t xml:space="preserve"> </w:t>
            </w:r>
            <w:r w:rsidRPr="00682EF0">
              <w:t>1.</w:t>
            </w:r>
            <w:r w:rsidRPr="00682EF0">
              <w:rPr>
                <w:spacing w:val="-9"/>
              </w:rPr>
              <w:t xml:space="preserve"> </w:t>
            </w:r>
            <w:r w:rsidRPr="00682EF0">
              <w:t>i</w:t>
            </w:r>
            <w:r w:rsidRPr="00682EF0">
              <w:rPr>
                <w:spacing w:val="-11"/>
              </w:rPr>
              <w:t xml:space="preserve"> </w:t>
            </w:r>
            <w:r w:rsidRPr="00682EF0">
              <w:t>2.</w:t>
            </w:r>
            <w:r w:rsidRPr="00682EF0">
              <w:rPr>
                <w:spacing w:val="-10"/>
              </w:rPr>
              <w:t xml:space="preserve"> </w:t>
            </w:r>
            <w:r w:rsidRPr="00682EF0">
              <w:t>stronie</w:t>
            </w:r>
            <w:r w:rsidRPr="00682EF0">
              <w:rPr>
                <w:spacing w:val="-11"/>
              </w:rPr>
              <w:t xml:space="preserve"> </w:t>
            </w:r>
            <w:r w:rsidRPr="00682EF0">
              <w:t>arkusza.</w:t>
            </w:r>
            <w:r w:rsidRPr="00682EF0">
              <w:rPr>
                <w:spacing w:val="-10"/>
              </w:rPr>
              <w:t xml:space="preserve"> </w:t>
            </w:r>
            <w:r w:rsidRPr="00682EF0">
              <w:t>Zdający</w:t>
            </w:r>
            <w:r w:rsidRPr="00682EF0">
              <w:rPr>
                <w:spacing w:val="-8"/>
              </w:rPr>
              <w:t xml:space="preserve"> </w:t>
            </w:r>
            <w:r w:rsidRPr="00682EF0">
              <w:t>sprawdza,</w:t>
            </w:r>
            <w:r w:rsidRPr="00682EF0">
              <w:rPr>
                <w:spacing w:val="-10"/>
              </w:rPr>
              <w:t xml:space="preserve"> </w:t>
            </w:r>
            <w:r w:rsidRPr="00682EF0">
              <w:t>czy</w:t>
            </w:r>
            <w:r w:rsidRPr="00682EF0">
              <w:rPr>
                <w:spacing w:val="-10"/>
              </w:rPr>
              <w:t xml:space="preserve"> </w:t>
            </w:r>
            <w:r w:rsidRPr="00682EF0">
              <w:t>arkusz</w:t>
            </w:r>
            <w:r w:rsidRPr="00682EF0">
              <w:rPr>
                <w:spacing w:val="-10"/>
              </w:rPr>
              <w:t xml:space="preserve"> </w:t>
            </w:r>
            <w:r w:rsidRPr="00682EF0">
              <w:t>egzaminacyjny</w:t>
            </w:r>
            <w:r w:rsidRPr="00682EF0">
              <w:rPr>
                <w:spacing w:val="-10"/>
              </w:rPr>
              <w:t xml:space="preserve"> </w:t>
            </w:r>
            <w:r w:rsidRPr="00682EF0">
              <w:t>jest</w:t>
            </w:r>
            <w:r w:rsidRPr="00682EF0">
              <w:rPr>
                <w:spacing w:val="-10"/>
              </w:rPr>
              <w:t xml:space="preserve"> </w:t>
            </w:r>
            <w:r w:rsidRPr="00682EF0">
              <w:t>kompletny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line="233" w:lineRule="exact"/>
              <w:ind w:left="468"/>
              <w:jc w:val="both"/>
            </w:pPr>
            <w:r w:rsidRPr="00682EF0">
              <w:t>i    zawiera    kolejno    ponumerowane    wszystkie    strony.    W    razie    potrzeby    zgłasza</w:t>
            </w:r>
            <w:r w:rsidRPr="00682EF0">
              <w:rPr>
                <w:spacing w:val="26"/>
              </w:rPr>
              <w:t xml:space="preserve"> </w:t>
            </w:r>
            <w:r w:rsidRPr="00682EF0">
              <w:t>braki</w:t>
            </w:r>
          </w:p>
        </w:tc>
      </w:tr>
    </w:tbl>
    <w:p w:rsidR="00FF1087" w:rsidRPr="00682EF0" w:rsidRDefault="00FF1087" w:rsidP="00A20F44">
      <w:pPr>
        <w:pStyle w:val="Tekstpodstawowy"/>
        <w:shd w:val="clear" w:color="auto" w:fill="FFFFFF" w:themeFill="background1"/>
        <w:spacing w:before="10"/>
        <w:rPr>
          <w:sz w:val="18"/>
        </w:rPr>
        <w:sectPr w:rsidR="00FF1087" w:rsidRPr="00682EF0">
          <w:pgSz w:w="11910" w:h="16840"/>
          <w:pgMar w:top="1080" w:right="0" w:bottom="280" w:left="740" w:header="689" w:footer="0" w:gutter="0"/>
          <w:cols w:space="708"/>
        </w:sectPr>
      </w:pPr>
      <w:r w:rsidRPr="00682EF0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FF4C24" wp14:editId="0118EFAD">
                <wp:simplePos x="0" y="0"/>
                <wp:positionH relativeFrom="page">
                  <wp:posOffset>720090</wp:posOffset>
                </wp:positionH>
                <wp:positionV relativeFrom="paragraph">
                  <wp:posOffset>125730</wp:posOffset>
                </wp:positionV>
                <wp:extent cx="1828800" cy="8890"/>
                <wp:effectExtent l="0" t="0" r="0" b="0"/>
                <wp:wrapTopAndBottom/>
                <wp:docPr id="661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573" o:spid="_x0000_s1026" style="position:absolute;margin-left:56.7pt;margin-top:9.9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LheQIAAP0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Gz&#10;WYaRIj006TPQRtRacjSdvwkUDcbVEPloHmwo0pl7Tb85pPRtB3H82lo9dJwwAJaF+OTsQDAcHEWr&#10;4YNmkJ9svI5s7Vrbh4TAA9rFpjwdm8J3HlH4mJV5WabQOwq+sqxizxJSH84a6/w7rnsUNg22gD3m&#10;Jtt75wMWUh9CInYtBVsKKaNh16tbadGWBHnEX4QPJZ6GSRWClQ7HxozjF4AIdwRfABvb/aPK8iK9&#10;yavJclbOJ8WymE6qeVpO0qy6qWZpURV3y58BYFbUnWCMq3uh+EF6WfGy1u6HYBRNFB8aGlxN82ms&#10;/Qy9e1mRvfAwiVL0wPKRCVKHtr5VDMomtSdCjvvkHH5kGTg4/EdWoghC30f9rDR7Ag1YDU2CbsKb&#10;AZtO22eMBpi/BrvvG2I5RvK9Ah1VWVGEgY1GMZ3nYNhTz+rUQxSFVA32GI3bWz8O+cZYse7gpiwS&#10;o/Q1aK8VURhBlyOqvWJhxmIF+/cgDPGpHaN+v1qLXwAAAP//AwBQSwMEFAAGAAgAAAAhANHjCCne&#10;AAAACQEAAA8AAABkcnMvZG93bnJldi54bWxMj0FPwzAMhe9I/IfISNxY0lLQ1jWdGBJHJDY4sFva&#10;eG21xilNthV+PeY0bn720/P3itXkenHCMXSeNCQzBQKp9rajRsPH+8vdHESIhqzpPaGGbwywKq+v&#10;CpNbf6YNnraxERxCITca2hiHXMpQt+hMmPkBiW97PzoTWY6NtKM5c7jrZarUo3SmI/7QmgGfW6wP&#10;26PTsF7M119vGb3+bKod7j6rw0M6Kq1vb6anJYiIU7yY4Q+f0aFkpsofyQbRs07uM7bysOAKbMhU&#10;wotKQ5qkIMtC/m9Q/gIAAP//AwBQSwECLQAUAAYACAAAACEAtoM4kv4AAADhAQAAEwAAAAAAAAAA&#10;AAAAAAAAAAAAW0NvbnRlbnRfVHlwZXNdLnhtbFBLAQItABQABgAIAAAAIQA4/SH/1gAAAJQBAAAL&#10;AAAAAAAAAAAAAAAAAC8BAABfcmVscy8ucmVsc1BLAQItABQABgAIAAAAIQBmTvLheQIAAP0EAAAO&#10;AAAAAAAAAAAAAAAAAC4CAABkcnMvZTJvRG9jLnhtbFBLAQItABQABgAIAAAAIQDR4wgp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F1087" w:rsidRPr="00682EF0" w:rsidRDefault="00FF1087" w:rsidP="00A20F44">
      <w:pPr>
        <w:pStyle w:val="Tekstpodstawowy"/>
        <w:shd w:val="clear" w:color="auto" w:fill="FFFFFF" w:themeFill="background1"/>
      </w:pPr>
    </w:p>
    <w:p w:rsidR="00FF1087" w:rsidRPr="00682EF0" w:rsidRDefault="00FF1087" w:rsidP="00A20F44">
      <w:pPr>
        <w:pStyle w:val="Tekstpodstawowy"/>
        <w:shd w:val="clear" w:color="auto" w:fill="FFFFFF" w:themeFill="background1"/>
        <w:rPr>
          <w:sz w:val="10"/>
        </w:rPr>
      </w:pPr>
    </w:p>
    <w:tbl>
      <w:tblPr>
        <w:tblStyle w:val="TableNormal"/>
        <w:tblW w:w="0" w:type="auto"/>
        <w:tblInd w:w="55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575"/>
      </w:tblGrid>
      <w:tr w:rsidR="00682EF0" w:rsidRPr="00682EF0" w:rsidTr="004B515D">
        <w:trPr>
          <w:trHeight w:val="522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560" w:right="198"/>
            </w:pPr>
            <w:r w:rsidRPr="00682EF0">
              <w:t>przewodniczącemu zespołu nadzorującego egzamin i otrzymuje kompletny arkusz. Takie przypadki odnotowuje się w protokole przebiegu egzami</w:t>
            </w:r>
            <w:r w:rsidR="00A20F44" w:rsidRPr="00682EF0">
              <w:t xml:space="preserve">nu w danej sali egzaminacyjnej </w:t>
            </w:r>
            <w:r w:rsidRPr="00682EF0">
              <w:t>.</w:t>
            </w:r>
          </w:p>
        </w:tc>
      </w:tr>
      <w:tr w:rsidR="00682EF0" w:rsidRPr="00682EF0" w:rsidTr="004B515D">
        <w:trPr>
          <w:trHeight w:val="1310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8"/>
              <w:ind w:left="200"/>
              <w:jc w:val="both"/>
            </w:pPr>
            <w:r w:rsidRPr="00682EF0">
              <w:t xml:space="preserve">13. Po rozdaniu arkuszy egzaminacyjnych uczniom i po zakończeniu czynności organizacyjnych </w:t>
            </w:r>
            <w:r w:rsidRPr="00682EF0">
              <w:rPr>
                <w:shd w:val="clear" w:color="auto" w:fill="D9D9D9"/>
              </w:rPr>
              <w:t>oraz po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560" w:right="201"/>
              <w:jc w:val="both"/>
            </w:pPr>
            <w:r w:rsidRPr="00682EF0">
              <w:rPr>
                <w:spacing w:val="-55"/>
                <w:w w:val="99"/>
                <w:shd w:val="clear" w:color="auto" w:fill="D9D9D9"/>
              </w:rPr>
              <w:t xml:space="preserve"> </w:t>
            </w:r>
            <w:r w:rsidRPr="00682EF0">
              <w:rPr>
                <w:shd w:val="clear" w:color="auto" w:fill="D9D9D9"/>
              </w:rPr>
              <w:t>zakończeniu odtwarzania nagrań z płyty CD</w:t>
            </w:r>
            <w:r w:rsidRPr="00682EF0">
              <w:t xml:space="preserve"> przelicza się wszystkie niewykorzystane oraz wadliwe arkusze egzaminacyjne</w:t>
            </w:r>
            <w:r w:rsidRPr="00682EF0">
              <w:rPr>
                <w:shd w:val="clear" w:color="auto" w:fill="D9D9D9"/>
              </w:rPr>
              <w:t xml:space="preserve"> oraz niewykorzystane oraz wadliwe płyty CD</w:t>
            </w:r>
            <w:r w:rsidRPr="00682EF0">
              <w:t xml:space="preserve">, a liczbę niewykorzystanych  i wadliwych  arkuszy </w:t>
            </w:r>
            <w:r w:rsidRPr="00682EF0">
              <w:rPr>
                <w:shd w:val="clear" w:color="auto" w:fill="D9D9D9"/>
              </w:rPr>
              <w:t xml:space="preserve"> oraz  liczbę  niewykorzystanych  i  wadliwych  płyt  CD</w:t>
            </w:r>
            <w:r w:rsidRPr="00682EF0">
              <w:t xml:space="preserve">  </w:t>
            </w:r>
            <w:r w:rsidR="00A20F44" w:rsidRPr="00682EF0">
              <w:t xml:space="preserve">odnotowuje  się    w protokole </w:t>
            </w:r>
            <w:r w:rsidRPr="00682EF0">
              <w:t>.</w:t>
            </w:r>
          </w:p>
        </w:tc>
      </w:tr>
      <w:tr w:rsidR="00682EF0" w:rsidRPr="00682EF0" w:rsidTr="004B515D">
        <w:trPr>
          <w:trHeight w:val="1310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560" w:right="199" w:hanging="361"/>
              <w:jc w:val="both"/>
            </w:pPr>
            <w:r w:rsidRPr="00682EF0">
              <w:t>14. W 2020 r. członkowie zespołu nadzorującego oraz obserwatorzy powinni do niezbędnego minimum ograniczyć poruszanie się po sali egzaminacyjnej. Jednakże w celu monitorowania prawidłowego przebiegu egzaminu członkowie zespołu nadzorującego oraz obserwatorzy powinni regularnie obserwować zdających, stojąc. Obserwując przebieg egzaminu, przy zachowaniu niezbędnego odstępu, członkowie zespołu nadzorującego i obserwatorzy nie muszą zakrywać ust i nosa.</w:t>
            </w:r>
          </w:p>
        </w:tc>
      </w:tr>
      <w:tr w:rsidR="00682EF0" w:rsidRPr="00682EF0" w:rsidTr="004B515D">
        <w:trPr>
          <w:trHeight w:val="4092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560" w:right="201" w:hanging="361"/>
              <w:jc w:val="both"/>
            </w:pPr>
            <w:r w:rsidRPr="00682EF0">
              <w:t xml:space="preserve">15. 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materiałów, przestrzegając zasad określonych w </w:t>
            </w:r>
            <w:r w:rsidRPr="00682EF0">
              <w:rPr>
                <w:i/>
              </w:rPr>
              <w:t>Wytycznych</w:t>
            </w:r>
            <w:r w:rsidRPr="00682EF0">
              <w:t>. Dodatkowo, jeżeli zdający zgłasza zakończenie pracy wcześniej niż na 15 minut przed zakończeniem czasu przeznaczonego na pracę  z arkuszem – przed odebraniem jego arkusza egzaminacyjnego członek zespołu nadzorującego sprawdza, czy uczeń zaznaczył odpowiedzi na karcie odpowiedzi. W przypadku braku zaznaczeń poleca</w:t>
            </w:r>
            <w:r w:rsidRPr="00682EF0">
              <w:rPr>
                <w:spacing w:val="-8"/>
              </w:rPr>
              <w:t xml:space="preserve"> </w:t>
            </w:r>
            <w:r w:rsidRPr="00682EF0">
              <w:t>zdającemu</w:t>
            </w:r>
            <w:r w:rsidRPr="00682EF0">
              <w:rPr>
                <w:spacing w:val="-7"/>
              </w:rPr>
              <w:t xml:space="preserve"> </w:t>
            </w:r>
            <w:r w:rsidRPr="00682EF0">
              <w:t>wykonanie</w:t>
            </w:r>
            <w:r w:rsidRPr="00682EF0">
              <w:rPr>
                <w:spacing w:val="-7"/>
              </w:rPr>
              <w:t xml:space="preserve"> </w:t>
            </w:r>
            <w:r w:rsidRPr="00682EF0">
              <w:t>tej</w:t>
            </w:r>
            <w:r w:rsidRPr="00682EF0">
              <w:rPr>
                <w:spacing w:val="-7"/>
              </w:rPr>
              <w:t xml:space="preserve"> </w:t>
            </w:r>
            <w:r w:rsidRPr="00682EF0">
              <w:t>czynności</w:t>
            </w:r>
            <w:r w:rsidRPr="00682EF0">
              <w:rPr>
                <w:spacing w:val="-7"/>
              </w:rPr>
              <w:t xml:space="preserve"> </w:t>
            </w:r>
            <w:r w:rsidRPr="00682EF0">
              <w:t>(nie</w:t>
            </w:r>
            <w:r w:rsidRPr="00682EF0">
              <w:rPr>
                <w:spacing w:val="-7"/>
              </w:rPr>
              <w:t xml:space="preserve"> </w:t>
            </w:r>
            <w:r w:rsidRPr="00682EF0">
              <w:t>dotyczy</w:t>
            </w:r>
            <w:r w:rsidRPr="00682EF0">
              <w:rPr>
                <w:spacing w:val="-6"/>
              </w:rPr>
              <w:t xml:space="preserve"> </w:t>
            </w:r>
            <w:r w:rsidRPr="00682EF0">
              <w:t>uczniów</w:t>
            </w:r>
            <w:r w:rsidRPr="00682EF0">
              <w:rPr>
                <w:spacing w:val="-7"/>
              </w:rPr>
              <w:t xml:space="preserve"> </w:t>
            </w:r>
            <w:r w:rsidRPr="00682EF0">
              <w:t>korzystających</w:t>
            </w:r>
            <w:r w:rsidRPr="00682EF0">
              <w:rPr>
                <w:spacing w:val="-8"/>
              </w:rPr>
              <w:t xml:space="preserve"> </w:t>
            </w:r>
            <w:r w:rsidRPr="00682EF0">
              <w:t>z</w:t>
            </w:r>
            <w:r w:rsidRPr="00682EF0">
              <w:rPr>
                <w:spacing w:val="-6"/>
              </w:rPr>
              <w:t xml:space="preserve"> </w:t>
            </w:r>
            <w:r w:rsidRPr="00682EF0">
              <w:t>arkuszy</w:t>
            </w:r>
            <w:r w:rsidRPr="00682EF0">
              <w:rPr>
                <w:spacing w:val="-6"/>
              </w:rPr>
              <w:t xml:space="preserve"> </w:t>
            </w:r>
            <w:r w:rsidRPr="00682EF0">
              <w:t>w</w:t>
            </w:r>
            <w:r w:rsidRPr="00682EF0">
              <w:rPr>
                <w:spacing w:val="-6"/>
              </w:rPr>
              <w:t xml:space="preserve"> </w:t>
            </w:r>
            <w:r w:rsidRPr="00682EF0">
              <w:t>formie dostosowanej do niepełnosprawności, tj. OPO/OMA/OJ**-200, -400, -500, -600, -700, -800, -Q00 oraz</w:t>
            </w:r>
            <w:r w:rsidRPr="00682EF0">
              <w:rPr>
                <w:spacing w:val="-11"/>
              </w:rPr>
              <w:t xml:space="preserve"> </w:t>
            </w:r>
            <w:r w:rsidRPr="00682EF0">
              <w:t>uczniów</w:t>
            </w:r>
            <w:r w:rsidRPr="00682EF0">
              <w:rPr>
                <w:spacing w:val="-9"/>
              </w:rPr>
              <w:t xml:space="preserve"> </w:t>
            </w:r>
            <w:r w:rsidRPr="00682EF0">
              <w:t>ze</w:t>
            </w:r>
            <w:r w:rsidRPr="00682EF0">
              <w:rPr>
                <w:spacing w:val="-10"/>
              </w:rPr>
              <w:t xml:space="preserve"> </w:t>
            </w:r>
            <w:r w:rsidRPr="00682EF0">
              <w:t>specyficznymi</w:t>
            </w:r>
            <w:r w:rsidRPr="00682EF0">
              <w:rPr>
                <w:spacing w:val="-9"/>
              </w:rPr>
              <w:t xml:space="preserve"> </w:t>
            </w:r>
            <w:r w:rsidRPr="00682EF0">
              <w:t>trudnościami</w:t>
            </w:r>
            <w:r w:rsidRPr="00682EF0">
              <w:rPr>
                <w:spacing w:val="-9"/>
              </w:rPr>
              <w:t xml:space="preserve"> </w:t>
            </w:r>
            <w:r w:rsidRPr="00682EF0">
              <w:t>w</w:t>
            </w:r>
            <w:r w:rsidRPr="00682EF0">
              <w:rPr>
                <w:spacing w:val="-1"/>
              </w:rPr>
              <w:t xml:space="preserve"> </w:t>
            </w:r>
            <w:r w:rsidRPr="00682EF0">
              <w:t>uczeniu</w:t>
            </w:r>
            <w:r w:rsidRPr="00682EF0">
              <w:rPr>
                <w:spacing w:val="-9"/>
              </w:rPr>
              <w:t xml:space="preserve"> </w:t>
            </w:r>
            <w:r w:rsidRPr="00682EF0">
              <w:t>się,</w:t>
            </w:r>
            <w:r w:rsidRPr="00682EF0">
              <w:rPr>
                <w:spacing w:val="-9"/>
              </w:rPr>
              <w:t xml:space="preserve"> </w:t>
            </w:r>
            <w:r w:rsidRPr="00682EF0">
              <w:t>niepełnosprawnych</w:t>
            </w:r>
            <w:r w:rsidRPr="00682EF0">
              <w:rPr>
                <w:spacing w:val="-9"/>
              </w:rPr>
              <w:t xml:space="preserve"> </w:t>
            </w:r>
            <w:r w:rsidRPr="00682EF0">
              <w:t>ruchowo,</w:t>
            </w:r>
            <w:r w:rsidRPr="00682EF0">
              <w:rPr>
                <w:spacing w:val="-9"/>
              </w:rPr>
              <w:t xml:space="preserve"> </w:t>
            </w:r>
            <w:r w:rsidRPr="00682EF0">
              <w:t>z</w:t>
            </w:r>
            <w:r w:rsidRPr="00682EF0">
              <w:rPr>
                <w:spacing w:val="-1"/>
              </w:rPr>
              <w:t xml:space="preserve"> </w:t>
            </w:r>
            <w:r w:rsidRPr="00682EF0">
              <w:t>czasową niesprawnością rąk, z</w:t>
            </w:r>
            <w:r w:rsidRPr="00682EF0">
              <w:rPr>
                <w:spacing w:val="-2"/>
              </w:rPr>
              <w:t xml:space="preserve"> </w:t>
            </w:r>
            <w:r w:rsidRPr="00682EF0">
              <w:t>afazją).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</w:pP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560" w:right="198"/>
            </w:pPr>
            <w:r w:rsidRPr="00682EF0">
              <w:t>Zdający</w:t>
            </w:r>
            <w:r w:rsidRPr="00682EF0">
              <w:rPr>
                <w:spacing w:val="-8"/>
              </w:rPr>
              <w:t xml:space="preserve"> </w:t>
            </w:r>
            <w:r w:rsidRPr="00682EF0">
              <w:t>może</w:t>
            </w:r>
            <w:r w:rsidRPr="00682EF0">
              <w:rPr>
                <w:spacing w:val="-9"/>
              </w:rPr>
              <w:t xml:space="preserve"> </w:t>
            </w:r>
            <w:r w:rsidRPr="00682EF0">
              <w:t>opuścić</w:t>
            </w:r>
            <w:r w:rsidRPr="00682EF0">
              <w:rPr>
                <w:spacing w:val="-9"/>
              </w:rPr>
              <w:t xml:space="preserve"> </w:t>
            </w:r>
            <w:r w:rsidRPr="00682EF0">
              <w:t>na</w:t>
            </w:r>
            <w:r w:rsidRPr="00682EF0">
              <w:rPr>
                <w:spacing w:val="-9"/>
              </w:rPr>
              <w:t xml:space="preserve"> </w:t>
            </w:r>
            <w:r w:rsidRPr="00682EF0">
              <w:t>stałe</w:t>
            </w:r>
            <w:r w:rsidRPr="00682EF0">
              <w:rPr>
                <w:spacing w:val="-9"/>
              </w:rPr>
              <w:t xml:space="preserve"> </w:t>
            </w:r>
            <w:r w:rsidRPr="00682EF0">
              <w:t>salę</w:t>
            </w:r>
            <w:r w:rsidRPr="00682EF0">
              <w:rPr>
                <w:spacing w:val="-9"/>
              </w:rPr>
              <w:t xml:space="preserve"> </w:t>
            </w:r>
            <w:r w:rsidRPr="00682EF0">
              <w:t>egzaminacyjną</w:t>
            </w:r>
            <w:r w:rsidRPr="00682EF0">
              <w:rPr>
                <w:spacing w:val="-10"/>
              </w:rPr>
              <w:t xml:space="preserve"> </w:t>
            </w:r>
            <w:r w:rsidRPr="00682EF0">
              <w:t>(jeżeli</w:t>
            </w:r>
            <w:r w:rsidRPr="00682EF0">
              <w:rPr>
                <w:spacing w:val="-8"/>
              </w:rPr>
              <w:t xml:space="preserve"> </w:t>
            </w:r>
            <w:r w:rsidRPr="00682EF0">
              <w:t>zakończył</w:t>
            </w:r>
            <w:r w:rsidRPr="00682EF0">
              <w:rPr>
                <w:spacing w:val="-8"/>
              </w:rPr>
              <w:t xml:space="preserve"> </w:t>
            </w:r>
            <w:r w:rsidRPr="00682EF0">
              <w:t>pracę</w:t>
            </w:r>
            <w:r w:rsidRPr="00682EF0">
              <w:rPr>
                <w:spacing w:val="-9"/>
              </w:rPr>
              <w:t xml:space="preserve"> </w:t>
            </w:r>
            <w:r w:rsidRPr="00682EF0">
              <w:t>z</w:t>
            </w:r>
            <w:r w:rsidRPr="00682EF0">
              <w:rPr>
                <w:spacing w:val="-9"/>
              </w:rPr>
              <w:t xml:space="preserve"> </w:t>
            </w:r>
            <w:r w:rsidRPr="00682EF0">
              <w:t>arkuszem)</w:t>
            </w:r>
            <w:r w:rsidRPr="00682EF0">
              <w:rPr>
                <w:spacing w:val="-8"/>
              </w:rPr>
              <w:t xml:space="preserve"> </w:t>
            </w:r>
            <w:r w:rsidRPr="00682EF0">
              <w:t>najpóźniej</w:t>
            </w:r>
            <w:r w:rsidRPr="00682EF0">
              <w:rPr>
                <w:spacing w:val="-10"/>
              </w:rPr>
              <w:t xml:space="preserve"> </w:t>
            </w:r>
            <w:r w:rsidRPr="00682EF0">
              <w:t>na 15</w:t>
            </w:r>
            <w:r w:rsidRPr="00682EF0">
              <w:rPr>
                <w:spacing w:val="10"/>
              </w:rPr>
              <w:t xml:space="preserve"> </w:t>
            </w:r>
            <w:r w:rsidRPr="00682EF0">
              <w:t>minut</w:t>
            </w:r>
            <w:r w:rsidRPr="00682EF0">
              <w:rPr>
                <w:spacing w:val="10"/>
              </w:rPr>
              <w:t xml:space="preserve"> </w:t>
            </w:r>
            <w:r w:rsidRPr="00682EF0">
              <w:t>przed</w:t>
            </w:r>
            <w:r w:rsidRPr="00682EF0">
              <w:rPr>
                <w:spacing w:val="10"/>
              </w:rPr>
              <w:t xml:space="preserve"> </w:t>
            </w:r>
            <w:r w:rsidRPr="00682EF0">
              <w:t>czasem</w:t>
            </w:r>
            <w:r w:rsidRPr="00682EF0">
              <w:rPr>
                <w:spacing w:val="9"/>
              </w:rPr>
              <w:t xml:space="preserve"> </w:t>
            </w:r>
            <w:r w:rsidRPr="00682EF0">
              <w:t>wyznaczonym</w:t>
            </w:r>
            <w:r w:rsidRPr="00682EF0">
              <w:rPr>
                <w:spacing w:val="8"/>
              </w:rPr>
              <w:t xml:space="preserve"> </w:t>
            </w:r>
            <w:r w:rsidRPr="00682EF0">
              <w:t>jako</w:t>
            </w:r>
            <w:r w:rsidRPr="00682EF0">
              <w:rPr>
                <w:spacing w:val="10"/>
              </w:rPr>
              <w:t xml:space="preserve"> </w:t>
            </w:r>
            <w:r w:rsidRPr="00682EF0">
              <w:t>czas</w:t>
            </w:r>
            <w:r w:rsidRPr="00682EF0">
              <w:rPr>
                <w:spacing w:val="9"/>
              </w:rPr>
              <w:t xml:space="preserve"> </w:t>
            </w:r>
            <w:r w:rsidRPr="00682EF0">
              <w:t>zakończenia</w:t>
            </w:r>
            <w:r w:rsidRPr="00682EF0">
              <w:rPr>
                <w:spacing w:val="9"/>
              </w:rPr>
              <w:t xml:space="preserve"> </w:t>
            </w:r>
            <w:r w:rsidRPr="00682EF0">
              <w:t>pracy</w:t>
            </w:r>
            <w:r w:rsidRPr="00682EF0">
              <w:rPr>
                <w:spacing w:val="10"/>
              </w:rPr>
              <w:t xml:space="preserve"> </w:t>
            </w:r>
            <w:r w:rsidRPr="00682EF0">
              <w:t>z</w:t>
            </w:r>
            <w:r w:rsidRPr="00682EF0">
              <w:rPr>
                <w:spacing w:val="9"/>
              </w:rPr>
              <w:t xml:space="preserve"> </w:t>
            </w:r>
            <w:r w:rsidRPr="00682EF0">
              <w:t>arkuszem.</w:t>
            </w:r>
            <w:r w:rsidRPr="00682EF0">
              <w:rPr>
                <w:spacing w:val="10"/>
              </w:rPr>
              <w:t xml:space="preserve"> </w:t>
            </w:r>
            <w:r w:rsidRPr="00682EF0">
              <w:t>W</w:t>
            </w:r>
            <w:r w:rsidRPr="00682EF0">
              <w:rPr>
                <w:spacing w:val="10"/>
              </w:rPr>
              <w:t xml:space="preserve"> </w:t>
            </w:r>
            <w:r w:rsidRPr="00682EF0">
              <w:t>ciągu</w:t>
            </w:r>
            <w:r w:rsidRPr="00682EF0">
              <w:rPr>
                <w:spacing w:val="9"/>
              </w:rPr>
              <w:t xml:space="preserve"> </w:t>
            </w:r>
            <w:r w:rsidRPr="00682EF0">
              <w:t>ostatnich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560" w:right="198"/>
            </w:pPr>
            <w:r w:rsidRPr="00682EF0">
              <w:t>15 minut przed zakończeniem egzaminu (nawet jeżeli zdający skończył pracę z arkuszem egzaminacyjnym) zdający nie opuszczają sali egzaminacyjnej.</w:t>
            </w:r>
          </w:p>
        </w:tc>
      </w:tr>
      <w:tr w:rsidR="00682EF0" w:rsidRPr="00682EF0" w:rsidTr="004B515D">
        <w:trPr>
          <w:trHeight w:val="2069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560" w:right="200" w:hanging="361"/>
              <w:jc w:val="both"/>
            </w:pPr>
            <w:r w:rsidRPr="00682EF0">
              <w:t>16. Po otrzymaniu pozwolenia na opuszczenie sali uczeń wychodzi, nie zakłócając pracy pozostałym piszącym.</w:t>
            </w:r>
            <w:r w:rsidRPr="00682EF0">
              <w:rPr>
                <w:spacing w:val="-15"/>
              </w:rPr>
              <w:t xml:space="preserve"> </w:t>
            </w:r>
            <w:r w:rsidRPr="00682EF0">
              <w:t>Czynności</w:t>
            </w:r>
            <w:r w:rsidRPr="00682EF0">
              <w:rPr>
                <w:spacing w:val="-16"/>
              </w:rPr>
              <w:t xml:space="preserve"> </w:t>
            </w:r>
            <w:r w:rsidRPr="00682EF0">
              <w:t>związane</w:t>
            </w:r>
            <w:r w:rsidRPr="00682EF0">
              <w:rPr>
                <w:spacing w:val="-14"/>
              </w:rPr>
              <w:t xml:space="preserve"> </w:t>
            </w:r>
            <w:r w:rsidRPr="00682EF0">
              <w:t>z</w:t>
            </w:r>
            <w:r w:rsidRPr="00682EF0">
              <w:rPr>
                <w:spacing w:val="-16"/>
              </w:rPr>
              <w:t xml:space="preserve"> </w:t>
            </w:r>
            <w:r w:rsidRPr="00682EF0">
              <w:t>odbiorem</w:t>
            </w:r>
            <w:r w:rsidRPr="00682EF0">
              <w:rPr>
                <w:spacing w:val="-16"/>
              </w:rPr>
              <w:t xml:space="preserve"> </w:t>
            </w:r>
            <w:r w:rsidRPr="00682EF0">
              <w:t>arkuszy</w:t>
            </w:r>
            <w:r w:rsidRPr="00682EF0">
              <w:rPr>
                <w:spacing w:val="-14"/>
              </w:rPr>
              <w:t xml:space="preserve"> </w:t>
            </w:r>
            <w:r w:rsidRPr="00682EF0">
              <w:t>egzaminacyjnych</w:t>
            </w:r>
            <w:r w:rsidRPr="00682EF0">
              <w:rPr>
                <w:spacing w:val="-15"/>
              </w:rPr>
              <w:t xml:space="preserve"> </w:t>
            </w:r>
            <w:r w:rsidRPr="00682EF0">
              <w:t>od</w:t>
            </w:r>
            <w:r w:rsidRPr="00682EF0">
              <w:rPr>
                <w:spacing w:val="-9"/>
              </w:rPr>
              <w:t xml:space="preserve"> </w:t>
            </w:r>
            <w:r w:rsidRPr="00682EF0">
              <w:t>zdających,</w:t>
            </w:r>
            <w:r w:rsidRPr="00682EF0">
              <w:rPr>
                <w:spacing w:val="-15"/>
              </w:rPr>
              <w:t xml:space="preserve"> </w:t>
            </w:r>
            <w:r w:rsidRPr="00682EF0">
              <w:t>którzy</w:t>
            </w:r>
            <w:r w:rsidRPr="00682EF0">
              <w:rPr>
                <w:spacing w:val="-15"/>
              </w:rPr>
              <w:t xml:space="preserve"> </w:t>
            </w:r>
            <w:r w:rsidRPr="00682EF0">
              <w:t>ukończyli pracę przed czasem, muszą być zorganizowane tak, by nie zakłócić pracy pozostałym</w:t>
            </w:r>
            <w:r w:rsidRPr="00682EF0">
              <w:rPr>
                <w:spacing w:val="-14"/>
              </w:rPr>
              <w:t xml:space="preserve"> </w:t>
            </w:r>
            <w:r w:rsidRPr="00682EF0">
              <w:t>zdającym.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"/>
            </w:pP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ind w:left="560" w:right="201"/>
              <w:jc w:val="both"/>
            </w:pPr>
            <w:r w:rsidRPr="00682EF0">
              <w:t>Jeżeli dyrektor  szkoły  podjął  decyzję  o  rozpoczynaniu  pracy  przez  kolejne  grupy  zdających  z pewnym odstępem czasowym, niezbędne jest zadbanie o to, aby zdający, którzy w danej sali egzaminacyjnej zakończyli pracę z arkuszem egzaminacyjnym, wychodząc z sali / ze szkoły, nie zakłócali pracy zdających w salach, w których egzamin rozpoczął się o późniejszej</w:t>
            </w:r>
            <w:r w:rsidRPr="00682EF0">
              <w:rPr>
                <w:spacing w:val="-19"/>
              </w:rPr>
              <w:t xml:space="preserve"> </w:t>
            </w:r>
            <w:r w:rsidRPr="00682EF0">
              <w:t>godzinie.</w:t>
            </w:r>
          </w:p>
        </w:tc>
      </w:tr>
      <w:tr w:rsidR="00682EF0" w:rsidRPr="00682EF0" w:rsidTr="004B515D">
        <w:trPr>
          <w:trHeight w:val="1562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8"/>
              <w:ind w:left="560" w:right="197" w:hanging="361"/>
              <w:jc w:val="both"/>
            </w:pPr>
            <w:r w:rsidRPr="00682EF0">
              <w:t>17. Na 10 minut przed zakończeniem czasu przeznaczonego na pracę z arkuszem egzaminacyjnym przewodniczący zespołu nadzorującego przypomina zdającym o konieczności zaznaczenia odpowiedzi na karcie odpowiedzi. Obowiązek ten nie dotyczy uczniów korzystających z  arkuszy  w formie dostosowanej do niepełnosprawności, tj. OPO/OMA/OJ**-200, -400, -500, -600, -700, - 800,</w:t>
            </w:r>
            <w:r w:rsidRPr="00682EF0">
              <w:rPr>
                <w:spacing w:val="-7"/>
              </w:rPr>
              <w:t xml:space="preserve"> </w:t>
            </w:r>
            <w:r w:rsidRPr="00682EF0">
              <w:t>-Q00</w:t>
            </w:r>
            <w:r w:rsidRPr="00682EF0">
              <w:rPr>
                <w:spacing w:val="-9"/>
              </w:rPr>
              <w:t xml:space="preserve"> </w:t>
            </w:r>
            <w:r w:rsidRPr="00682EF0">
              <w:t>oraz</w:t>
            </w:r>
            <w:r w:rsidRPr="00682EF0">
              <w:rPr>
                <w:spacing w:val="-9"/>
              </w:rPr>
              <w:t xml:space="preserve"> </w:t>
            </w:r>
            <w:r w:rsidRPr="00682EF0">
              <w:t>uczniów</w:t>
            </w:r>
            <w:r w:rsidRPr="00682EF0">
              <w:rPr>
                <w:spacing w:val="-7"/>
              </w:rPr>
              <w:t xml:space="preserve"> </w:t>
            </w:r>
            <w:r w:rsidRPr="00682EF0">
              <w:t>ze</w:t>
            </w:r>
            <w:r w:rsidRPr="00682EF0">
              <w:rPr>
                <w:spacing w:val="-8"/>
              </w:rPr>
              <w:t xml:space="preserve"> </w:t>
            </w:r>
            <w:r w:rsidRPr="00682EF0">
              <w:t>specyficznymi</w:t>
            </w:r>
            <w:r w:rsidRPr="00682EF0">
              <w:rPr>
                <w:spacing w:val="-8"/>
              </w:rPr>
              <w:t xml:space="preserve"> </w:t>
            </w:r>
            <w:r w:rsidRPr="00682EF0">
              <w:t>trudnościami</w:t>
            </w:r>
            <w:r w:rsidRPr="00682EF0">
              <w:rPr>
                <w:spacing w:val="-9"/>
              </w:rPr>
              <w:t xml:space="preserve"> </w:t>
            </w:r>
            <w:r w:rsidRPr="00682EF0">
              <w:t>w</w:t>
            </w:r>
            <w:r w:rsidRPr="00682EF0">
              <w:rPr>
                <w:spacing w:val="-1"/>
              </w:rPr>
              <w:t xml:space="preserve"> </w:t>
            </w:r>
            <w:r w:rsidRPr="00682EF0">
              <w:t>uczeniu</w:t>
            </w:r>
            <w:r w:rsidRPr="00682EF0">
              <w:rPr>
                <w:spacing w:val="-7"/>
              </w:rPr>
              <w:t xml:space="preserve"> </w:t>
            </w:r>
            <w:r w:rsidRPr="00682EF0">
              <w:t>się,</w:t>
            </w:r>
            <w:r w:rsidRPr="00682EF0">
              <w:rPr>
                <w:spacing w:val="-8"/>
              </w:rPr>
              <w:t xml:space="preserve"> </w:t>
            </w:r>
            <w:r w:rsidRPr="00682EF0">
              <w:t>niepełnosprawnych</w:t>
            </w:r>
            <w:r w:rsidRPr="00682EF0">
              <w:rPr>
                <w:spacing w:val="-7"/>
              </w:rPr>
              <w:t xml:space="preserve"> </w:t>
            </w:r>
            <w:r w:rsidRPr="00682EF0">
              <w:t>ruchowo, z czasową niesprawnością rąk, z</w:t>
            </w:r>
            <w:r w:rsidRPr="00682EF0">
              <w:rPr>
                <w:spacing w:val="-5"/>
              </w:rPr>
              <w:t xml:space="preserve"> </w:t>
            </w:r>
            <w:r w:rsidRPr="00682EF0">
              <w:t>afazją.</w:t>
            </w:r>
          </w:p>
        </w:tc>
      </w:tr>
      <w:tr w:rsidR="00682EF0" w:rsidRPr="00682EF0" w:rsidTr="004B515D">
        <w:trPr>
          <w:trHeight w:val="2069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1"/>
              </w:tabs>
              <w:spacing w:before="17"/>
              <w:ind w:right="203"/>
              <w:jc w:val="both"/>
            </w:pPr>
            <w:r w:rsidRPr="00682EF0">
              <w:t>Przewodniczący zespołu nadzorującego po upływie czasu przeznaczonego na pracę z arkuszem egzaminacyjnym: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921"/>
              </w:tabs>
              <w:spacing w:before="1" w:line="252" w:lineRule="exact"/>
              <w:ind w:hanging="361"/>
              <w:jc w:val="both"/>
            </w:pPr>
            <w:r w:rsidRPr="00682EF0">
              <w:t>informuje zdających o zakończeniu</w:t>
            </w:r>
            <w:r w:rsidRPr="00682EF0">
              <w:rPr>
                <w:spacing w:val="-3"/>
              </w:rPr>
              <w:t xml:space="preserve"> </w:t>
            </w:r>
            <w:r w:rsidRPr="00682EF0">
              <w:t>pracy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921"/>
              </w:tabs>
              <w:ind w:right="201"/>
              <w:jc w:val="both"/>
            </w:pPr>
            <w:r w:rsidRPr="00682EF0">
              <w:t>wyznacza dodatkowy czas (5 minut) na sprawdzenie poprawności przeniesienia przez uczniów odpowiedzi na kartę odpowiedzi (dotyczy zdających, którzy mają obowiązek zaznaczenia odpowiedzi na</w:t>
            </w:r>
            <w:r w:rsidRPr="00682EF0">
              <w:rPr>
                <w:spacing w:val="-3"/>
              </w:rPr>
              <w:t xml:space="preserve"> </w:t>
            </w:r>
            <w:r w:rsidRPr="00682EF0">
              <w:t>karcie)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921"/>
              </w:tabs>
              <w:ind w:hanging="361"/>
              <w:jc w:val="both"/>
            </w:pPr>
            <w:r w:rsidRPr="00682EF0">
              <w:t>poleca członkom zespołu nadzorującego kontrolę czynności wykonywanych przez</w:t>
            </w:r>
            <w:r w:rsidRPr="00682EF0">
              <w:rPr>
                <w:spacing w:val="-15"/>
              </w:rPr>
              <w:t xml:space="preserve"> </w:t>
            </w:r>
            <w:r w:rsidRPr="00682EF0">
              <w:t>uczniów</w:t>
            </w:r>
          </w:p>
          <w:p w:rsidR="00FF1087" w:rsidRPr="00682EF0" w:rsidRDefault="00FF1087" w:rsidP="00A20F44">
            <w:pPr>
              <w:pStyle w:val="TableParagraph"/>
              <w:numPr>
                <w:ilvl w:val="1"/>
                <w:numId w:val="1"/>
              </w:numPr>
              <w:shd w:val="clear" w:color="auto" w:fill="FFFFFF" w:themeFill="background1"/>
              <w:tabs>
                <w:tab w:val="left" w:pos="921"/>
              </w:tabs>
              <w:ind w:hanging="361"/>
              <w:jc w:val="both"/>
            </w:pPr>
            <w:r w:rsidRPr="00682EF0">
              <w:t>poleca po upływie dodatkowego czasu zamknięcie arkuszy i odłożenie ich na brzeg</w:t>
            </w:r>
            <w:r w:rsidRPr="00682EF0">
              <w:rPr>
                <w:spacing w:val="-19"/>
              </w:rPr>
              <w:t xml:space="preserve"> </w:t>
            </w:r>
            <w:r w:rsidRPr="00682EF0">
              <w:t>stolika.</w:t>
            </w:r>
          </w:p>
        </w:tc>
      </w:tr>
      <w:tr w:rsidR="00682EF0" w:rsidRPr="00682EF0" w:rsidTr="004B515D">
        <w:trPr>
          <w:trHeight w:val="1028"/>
        </w:trPr>
        <w:tc>
          <w:tcPr>
            <w:tcW w:w="9575" w:type="dxa"/>
            <w:shd w:val="clear" w:color="auto" w:fill="FFFFFF" w:themeFill="background1"/>
          </w:tcPr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17"/>
              <w:ind w:left="560" w:right="198" w:hanging="361"/>
            </w:pPr>
            <w:r w:rsidRPr="00682EF0">
              <w:t>19.</w:t>
            </w:r>
            <w:r w:rsidRPr="00682EF0">
              <w:rPr>
                <w:spacing w:val="24"/>
              </w:rPr>
              <w:t xml:space="preserve"> </w:t>
            </w:r>
            <w:r w:rsidRPr="00682EF0">
              <w:t>Członkowie</w:t>
            </w:r>
            <w:r w:rsidRPr="00682EF0">
              <w:rPr>
                <w:spacing w:val="-13"/>
              </w:rPr>
              <w:t xml:space="preserve"> </w:t>
            </w:r>
            <w:r w:rsidRPr="00682EF0">
              <w:t>zespołu</w:t>
            </w:r>
            <w:r w:rsidRPr="00682EF0">
              <w:rPr>
                <w:spacing w:val="-14"/>
              </w:rPr>
              <w:t xml:space="preserve"> </w:t>
            </w:r>
            <w:r w:rsidRPr="00682EF0">
              <w:t>nadzorującego</w:t>
            </w:r>
            <w:r w:rsidRPr="00682EF0">
              <w:rPr>
                <w:spacing w:val="-12"/>
              </w:rPr>
              <w:t xml:space="preserve"> </w:t>
            </w:r>
            <w:r w:rsidRPr="00682EF0">
              <w:t>mają</w:t>
            </w:r>
            <w:r w:rsidRPr="00682EF0">
              <w:rPr>
                <w:spacing w:val="-14"/>
              </w:rPr>
              <w:t xml:space="preserve"> </w:t>
            </w:r>
            <w:r w:rsidRPr="00682EF0">
              <w:t>obowiązek</w:t>
            </w:r>
            <w:r w:rsidRPr="00682EF0">
              <w:rPr>
                <w:spacing w:val="-13"/>
              </w:rPr>
              <w:t xml:space="preserve"> </w:t>
            </w:r>
            <w:r w:rsidRPr="00682EF0">
              <w:t>upewnić</w:t>
            </w:r>
            <w:r w:rsidRPr="00682EF0">
              <w:rPr>
                <w:spacing w:val="-13"/>
              </w:rPr>
              <w:t xml:space="preserve"> </w:t>
            </w:r>
            <w:r w:rsidRPr="00682EF0">
              <w:t>się,</w:t>
            </w:r>
            <w:r w:rsidRPr="00682EF0">
              <w:rPr>
                <w:spacing w:val="-14"/>
              </w:rPr>
              <w:t xml:space="preserve"> </w:t>
            </w:r>
            <w:r w:rsidRPr="00682EF0">
              <w:t>że</w:t>
            </w:r>
            <w:r w:rsidRPr="00682EF0">
              <w:rPr>
                <w:spacing w:val="-14"/>
              </w:rPr>
              <w:t xml:space="preserve"> </w:t>
            </w:r>
            <w:r w:rsidRPr="00682EF0">
              <w:t>wszyscy</w:t>
            </w:r>
            <w:r w:rsidRPr="00682EF0">
              <w:rPr>
                <w:spacing w:val="-14"/>
              </w:rPr>
              <w:t xml:space="preserve"> </w:t>
            </w:r>
            <w:r w:rsidRPr="00682EF0">
              <w:t>uczniowie,</w:t>
            </w:r>
            <w:r w:rsidRPr="00682EF0">
              <w:rPr>
                <w:spacing w:val="-12"/>
              </w:rPr>
              <w:t xml:space="preserve"> </w:t>
            </w:r>
            <w:r w:rsidRPr="00682EF0">
              <w:t>którzy</w:t>
            </w:r>
            <w:r w:rsidRPr="00682EF0">
              <w:rPr>
                <w:spacing w:val="-14"/>
              </w:rPr>
              <w:t xml:space="preserve"> </w:t>
            </w:r>
            <w:r w:rsidRPr="00682EF0">
              <w:t>mają obowiązek</w:t>
            </w:r>
            <w:r w:rsidRPr="00682EF0">
              <w:rPr>
                <w:spacing w:val="39"/>
              </w:rPr>
              <w:t xml:space="preserve"> </w:t>
            </w:r>
            <w:r w:rsidRPr="00682EF0">
              <w:t>przenieść</w:t>
            </w:r>
            <w:r w:rsidRPr="00682EF0">
              <w:rPr>
                <w:spacing w:val="40"/>
              </w:rPr>
              <w:t xml:space="preserve"> </w:t>
            </w:r>
            <w:r w:rsidRPr="00682EF0">
              <w:t>odpowiedzi</w:t>
            </w:r>
            <w:r w:rsidRPr="00682EF0">
              <w:rPr>
                <w:spacing w:val="40"/>
              </w:rPr>
              <w:t xml:space="preserve"> </w:t>
            </w:r>
            <w:r w:rsidRPr="00682EF0">
              <w:t>na</w:t>
            </w:r>
            <w:r w:rsidRPr="00682EF0">
              <w:rPr>
                <w:spacing w:val="40"/>
              </w:rPr>
              <w:t xml:space="preserve"> </w:t>
            </w:r>
            <w:r w:rsidRPr="00682EF0">
              <w:t>kartę</w:t>
            </w:r>
            <w:r w:rsidRPr="00682EF0">
              <w:rPr>
                <w:spacing w:val="40"/>
              </w:rPr>
              <w:t xml:space="preserve"> </w:t>
            </w:r>
            <w:r w:rsidRPr="00682EF0">
              <w:t>odpowiedzi,</w:t>
            </w:r>
            <w:r w:rsidRPr="00682EF0">
              <w:rPr>
                <w:spacing w:val="40"/>
              </w:rPr>
              <w:t xml:space="preserve"> </w:t>
            </w:r>
            <w:r w:rsidRPr="00682EF0">
              <w:t>wykonali</w:t>
            </w:r>
            <w:r w:rsidRPr="00682EF0">
              <w:rPr>
                <w:spacing w:val="40"/>
              </w:rPr>
              <w:t xml:space="preserve"> </w:t>
            </w:r>
            <w:r w:rsidRPr="00682EF0">
              <w:t>to.</w:t>
            </w:r>
            <w:r w:rsidRPr="00682EF0">
              <w:rPr>
                <w:spacing w:val="40"/>
              </w:rPr>
              <w:t xml:space="preserve"> </w:t>
            </w:r>
            <w:r w:rsidRPr="00682EF0">
              <w:t>Jest</w:t>
            </w:r>
            <w:r w:rsidRPr="00682EF0">
              <w:rPr>
                <w:spacing w:val="40"/>
              </w:rPr>
              <w:t xml:space="preserve"> </w:t>
            </w:r>
            <w:r w:rsidRPr="00682EF0">
              <w:t>to</w:t>
            </w:r>
            <w:r w:rsidRPr="00682EF0">
              <w:rPr>
                <w:spacing w:val="41"/>
              </w:rPr>
              <w:t xml:space="preserve"> </w:t>
            </w:r>
            <w:r w:rsidRPr="00682EF0">
              <w:t>szczególnie</w:t>
            </w:r>
            <w:r w:rsidRPr="00682EF0">
              <w:rPr>
                <w:spacing w:val="40"/>
              </w:rPr>
              <w:t xml:space="preserve"> </w:t>
            </w:r>
            <w:r w:rsidRPr="00682EF0">
              <w:t>ważne,</w:t>
            </w:r>
          </w:p>
          <w:p w:rsidR="00FF1087" w:rsidRPr="00682EF0" w:rsidRDefault="00FF1087" w:rsidP="00A20F44">
            <w:pPr>
              <w:pStyle w:val="TableParagraph"/>
              <w:shd w:val="clear" w:color="auto" w:fill="FFFFFF" w:themeFill="background1"/>
              <w:spacing w:before="4" w:line="252" w:lineRule="exact"/>
              <w:ind w:left="560" w:right="198"/>
            </w:pPr>
            <w:r w:rsidRPr="00682EF0">
              <w:t>ponieważ do sczytania w okręgowej komisji egzaminacyjnej wykorzystywane są wyłącznie karty odpowiedzi.</w:t>
            </w:r>
          </w:p>
        </w:tc>
      </w:tr>
    </w:tbl>
    <w:p w:rsidR="00FF1087" w:rsidRPr="00682EF0" w:rsidRDefault="00FF1087" w:rsidP="00A20F44">
      <w:pPr>
        <w:shd w:val="clear" w:color="auto" w:fill="FFFFFF" w:themeFill="background1"/>
        <w:spacing w:line="252" w:lineRule="exact"/>
        <w:sectPr w:rsidR="00FF1087" w:rsidRPr="00682EF0">
          <w:pgSz w:w="11910" w:h="16840"/>
          <w:pgMar w:top="1080" w:right="0" w:bottom="280" w:left="740" w:header="689" w:footer="0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95"/>
        <w:tblW w:w="9574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682EF0" w:rsidRPr="00682EF0" w:rsidTr="00A20F44">
        <w:trPr>
          <w:trHeight w:val="2294"/>
        </w:trPr>
        <w:tc>
          <w:tcPr>
            <w:tcW w:w="9574" w:type="dxa"/>
          </w:tcPr>
          <w:p w:rsidR="00A20F44" w:rsidRPr="00682EF0" w:rsidRDefault="00A20F44" w:rsidP="00A20F44">
            <w:pPr>
              <w:pStyle w:val="TableParagraph"/>
              <w:shd w:val="clear" w:color="auto" w:fill="FFFFFF" w:themeFill="background1"/>
              <w:ind w:left="560" w:right="197" w:hanging="361"/>
              <w:jc w:val="both"/>
            </w:pPr>
            <w:r w:rsidRPr="00682EF0">
              <w:lastRenderedPageBreak/>
              <w:t>20. Po zakończeniu egzaminu ósmoklasisty z danego przedmiotu osoby wchodzące w skład zespołu nadzorującego – w obecności zdających – zbierają od uczniów zeszyty zadań egzaminacyjnych</w:t>
            </w:r>
            <w:r w:rsidRPr="00682EF0">
              <w:rPr>
                <w:spacing w:val="-32"/>
              </w:rPr>
              <w:t xml:space="preserve"> </w:t>
            </w:r>
            <w:r w:rsidRPr="00682EF0">
              <w:t>oraz karty odpowiedzi, a w przypadku egzaminu z matematyki – również karty rozwiązań zadań egzaminacyjnych, i sprawdzają kompletność materiałów. Wykonując czynności, o których mowa powyżej,</w:t>
            </w:r>
            <w:r w:rsidRPr="00682EF0">
              <w:rPr>
                <w:spacing w:val="-5"/>
              </w:rPr>
              <w:t xml:space="preserve"> </w:t>
            </w:r>
            <w:r w:rsidRPr="00682EF0">
              <w:t>członkowie</w:t>
            </w:r>
            <w:r w:rsidRPr="00682EF0">
              <w:rPr>
                <w:spacing w:val="-5"/>
              </w:rPr>
              <w:t xml:space="preserve"> </w:t>
            </w:r>
            <w:r w:rsidRPr="00682EF0">
              <w:t>zespołu</w:t>
            </w:r>
            <w:r w:rsidRPr="00682EF0">
              <w:rPr>
                <w:spacing w:val="-4"/>
              </w:rPr>
              <w:t xml:space="preserve"> </w:t>
            </w:r>
            <w:r w:rsidRPr="00682EF0">
              <w:t>nadzorującego</w:t>
            </w:r>
            <w:r w:rsidRPr="00682EF0">
              <w:rPr>
                <w:spacing w:val="-4"/>
              </w:rPr>
              <w:t xml:space="preserve"> </w:t>
            </w:r>
            <w:r w:rsidRPr="00682EF0">
              <w:t>mają</w:t>
            </w:r>
            <w:r w:rsidRPr="00682EF0">
              <w:rPr>
                <w:spacing w:val="-5"/>
              </w:rPr>
              <w:t xml:space="preserve"> </w:t>
            </w:r>
            <w:r w:rsidRPr="00682EF0">
              <w:t>zakryte</w:t>
            </w:r>
            <w:r w:rsidRPr="00682EF0">
              <w:rPr>
                <w:spacing w:val="-6"/>
              </w:rPr>
              <w:t xml:space="preserve"> </w:t>
            </w:r>
            <w:r w:rsidRPr="00682EF0">
              <w:t>usta</w:t>
            </w:r>
            <w:r w:rsidRPr="00682EF0">
              <w:rPr>
                <w:spacing w:val="-5"/>
              </w:rPr>
              <w:t xml:space="preserve"> </w:t>
            </w:r>
            <w:r w:rsidRPr="00682EF0">
              <w:t>i</w:t>
            </w:r>
            <w:r w:rsidRPr="00682EF0">
              <w:rPr>
                <w:spacing w:val="-4"/>
              </w:rPr>
              <w:t xml:space="preserve"> </w:t>
            </w:r>
            <w:r w:rsidRPr="00682EF0">
              <w:t>nos,</w:t>
            </w:r>
            <w:r w:rsidRPr="00682EF0">
              <w:rPr>
                <w:spacing w:val="-4"/>
              </w:rPr>
              <w:t xml:space="preserve"> </w:t>
            </w:r>
            <w:r w:rsidRPr="00682EF0">
              <w:t>a</w:t>
            </w:r>
            <w:r w:rsidRPr="00682EF0">
              <w:rPr>
                <w:spacing w:val="-4"/>
              </w:rPr>
              <w:t xml:space="preserve"> </w:t>
            </w:r>
            <w:r w:rsidRPr="00682EF0">
              <w:t>na</w:t>
            </w:r>
            <w:r w:rsidRPr="00682EF0">
              <w:rPr>
                <w:spacing w:val="-4"/>
              </w:rPr>
              <w:t xml:space="preserve"> </w:t>
            </w:r>
            <w:r w:rsidRPr="00682EF0">
              <w:t>dłoniach</w:t>
            </w:r>
            <w:r w:rsidRPr="00682EF0">
              <w:rPr>
                <w:spacing w:val="-5"/>
              </w:rPr>
              <w:t xml:space="preserve"> </w:t>
            </w:r>
            <w:r w:rsidRPr="00682EF0">
              <w:t>mają</w:t>
            </w:r>
            <w:r w:rsidRPr="00682EF0">
              <w:rPr>
                <w:spacing w:val="-5"/>
              </w:rPr>
              <w:t xml:space="preserve"> </w:t>
            </w:r>
            <w:r w:rsidRPr="00682EF0">
              <w:t>rękawiczki. Uczniowie podczas tych czynności mają zakryte usta i nos. Następnie przewodniczący zezwala zdającym, z wyjątkiem ucznia, który ma być obecny podczas pakowania materiałów egzaminacyjnych (obserwuje proces pakowania materiałów w bezpiecznej odległości), na opuszczenie</w:t>
            </w:r>
            <w:r w:rsidRPr="00682EF0">
              <w:rPr>
                <w:spacing w:val="-1"/>
              </w:rPr>
              <w:t xml:space="preserve"> </w:t>
            </w:r>
            <w:r w:rsidRPr="00682EF0">
              <w:t>sali.</w:t>
            </w:r>
          </w:p>
        </w:tc>
      </w:tr>
      <w:tr w:rsidR="00682EF0" w:rsidRPr="00682EF0" w:rsidTr="00A20F44">
        <w:trPr>
          <w:trHeight w:val="803"/>
        </w:trPr>
        <w:tc>
          <w:tcPr>
            <w:tcW w:w="9574" w:type="dxa"/>
          </w:tcPr>
          <w:p w:rsidR="00A20F44" w:rsidRPr="00682EF0" w:rsidRDefault="00A20F44" w:rsidP="00A20F44">
            <w:pPr>
              <w:pStyle w:val="TableParagraph"/>
              <w:shd w:val="clear" w:color="auto" w:fill="FFFFFF" w:themeFill="background1"/>
              <w:spacing w:before="18"/>
              <w:ind w:left="560" w:right="205" w:hanging="361"/>
              <w:jc w:val="both"/>
              <w:rPr>
                <w:b/>
              </w:rPr>
            </w:pPr>
            <w:r w:rsidRPr="00682EF0">
              <w:t xml:space="preserve">21. Przewodniczący zespołu nadzorującego lub upoważniony przez niego członek tego zespołu przygotowuje materiały  do  przekazania  przewodniczącemu  zespołu  egzaminacyjnego,  zgodnie z procedurami opisanymi w </w:t>
            </w:r>
            <w:r w:rsidRPr="00682EF0">
              <w:rPr>
                <w:b/>
              </w:rPr>
              <w:t>sekcji</w:t>
            </w:r>
            <w:r w:rsidRPr="00682EF0">
              <w:rPr>
                <w:b/>
                <w:spacing w:val="-3"/>
              </w:rPr>
              <w:t xml:space="preserve"> </w:t>
            </w:r>
            <w:r w:rsidRPr="00682EF0">
              <w:rPr>
                <w:b/>
              </w:rPr>
              <w:t>6.1.</w:t>
            </w:r>
          </w:p>
        </w:tc>
      </w:tr>
      <w:tr w:rsidR="00682EF0" w:rsidRPr="00682EF0" w:rsidTr="00A20F44">
        <w:trPr>
          <w:trHeight w:val="776"/>
        </w:trPr>
        <w:tc>
          <w:tcPr>
            <w:tcW w:w="9574" w:type="dxa"/>
          </w:tcPr>
          <w:p w:rsidR="00A20F44" w:rsidRPr="00682EF0" w:rsidRDefault="00A20F44" w:rsidP="00A20F44">
            <w:pPr>
              <w:pStyle w:val="TableParagraph"/>
              <w:shd w:val="clear" w:color="auto" w:fill="FFFFFF" w:themeFill="background1"/>
              <w:spacing w:before="17"/>
              <w:ind w:left="560" w:right="466" w:hanging="361"/>
            </w:pPr>
            <w:r w:rsidRPr="00682EF0">
              <w:t>22. Przewodniczący zespołu egzaminacyjnego przechowuje i zabezpiecza koperty, o których mowa     w pkt 4.5.21., a następnie dołącza je do protokołu zbiorczego,</w:t>
            </w:r>
            <w:r w:rsidRPr="00682EF0">
              <w:rPr>
                <w:position w:val="1"/>
              </w:rPr>
              <w:t>wygenerowanego Z SIOEO.</w:t>
            </w:r>
          </w:p>
        </w:tc>
      </w:tr>
    </w:tbl>
    <w:p w:rsidR="00FF1087" w:rsidRPr="00682EF0" w:rsidRDefault="00FF1087" w:rsidP="00A20F44">
      <w:pPr>
        <w:pStyle w:val="Tekstpodstawowy"/>
        <w:shd w:val="clear" w:color="auto" w:fill="FFFFFF" w:themeFill="background1"/>
      </w:pPr>
    </w:p>
    <w:tbl>
      <w:tblPr>
        <w:tblStyle w:val="TableNormal"/>
        <w:tblpPr w:leftFromText="141" w:rightFromText="141" w:vertAnchor="text" w:horzAnchor="margin" w:tblpX="-426" w:tblpY="-38"/>
        <w:tblW w:w="982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"/>
        <w:gridCol w:w="9804"/>
      </w:tblGrid>
      <w:tr w:rsidR="00682EF0" w:rsidRPr="00682EF0" w:rsidTr="00682EF0">
        <w:trPr>
          <w:trHeight w:val="361"/>
        </w:trPr>
        <w:tc>
          <w:tcPr>
            <w:tcW w:w="20" w:type="dxa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spacing w:line="243" w:lineRule="exact"/>
              <w:ind w:left="560"/>
              <w:rPr>
                <w:b/>
              </w:rPr>
            </w:pPr>
          </w:p>
        </w:tc>
        <w:tc>
          <w:tcPr>
            <w:tcW w:w="9804" w:type="dxa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spacing w:line="243" w:lineRule="exact"/>
              <w:ind w:left="171"/>
              <w:rPr>
                <w:b/>
                <w:sz w:val="18"/>
              </w:rPr>
            </w:pPr>
            <w:r w:rsidRPr="00682EF0">
              <w:rPr>
                <w:b/>
              </w:rPr>
              <w:t>II. O</w:t>
            </w:r>
            <w:r w:rsidRPr="00682EF0">
              <w:rPr>
                <w:b/>
                <w:sz w:val="18"/>
              </w:rPr>
              <w:t>BSERWATORZY</w:t>
            </w:r>
          </w:p>
        </w:tc>
      </w:tr>
      <w:tr w:rsidR="00682EF0" w:rsidRPr="00682EF0" w:rsidTr="00682EF0">
        <w:trPr>
          <w:trHeight w:val="2413"/>
        </w:trPr>
        <w:tc>
          <w:tcPr>
            <w:tcW w:w="9824" w:type="dxa"/>
            <w:gridSpan w:val="2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</w:tabs>
              <w:spacing w:before="108"/>
              <w:jc w:val="both"/>
            </w:pPr>
            <w:r w:rsidRPr="00682EF0">
              <w:t>Obserwatorami egzaminu ósmoklasisty mogą być:</w:t>
            </w:r>
          </w:p>
          <w:p w:rsidR="00682EF0" w:rsidRPr="00682EF0" w:rsidRDefault="00682EF0" w:rsidP="00682EF0">
            <w:pPr>
              <w:pStyle w:val="TableParagraph"/>
              <w:numPr>
                <w:ilvl w:val="1"/>
                <w:numId w:val="7"/>
              </w:numPr>
              <w:tabs>
                <w:tab w:val="left" w:pos="1170"/>
              </w:tabs>
              <w:spacing w:before="1"/>
              <w:ind w:left="1169" w:right="205"/>
              <w:jc w:val="both"/>
            </w:pPr>
            <w:r w:rsidRPr="00682EF0">
              <w:t>delegowani pracownicy  ministerstwa obsługującego ministra właściwego do spraw oświaty     i wychowania</w:t>
            </w:r>
          </w:p>
          <w:p w:rsidR="00682EF0" w:rsidRPr="00682EF0" w:rsidRDefault="00682EF0" w:rsidP="00682EF0">
            <w:pPr>
              <w:pStyle w:val="TableParagraph"/>
              <w:numPr>
                <w:ilvl w:val="1"/>
                <w:numId w:val="7"/>
              </w:numPr>
              <w:tabs>
                <w:tab w:val="left" w:pos="1170"/>
              </w:tabs>
              <w:ind w:left="1169" w:right="205"/>
              <w:jc w:val="both"/>
            </w:pPr>
            <w:r w:rsidRPr="00682EF0">
              <w:t>delegowani przedstawiciele Centralnej Komisji Egzaminacyjnej i okręgowych komisji egzaminacyjnych</w:t>
            </w:r>
          </w:p>
          <w:p w:rsidR="00682EF0" w:rsidRPr="00682EF0" w:rsidRDefault="00682EF0" w:rsidP="00682EF0">
            <w:pPr>
              <w:pStyle w:val="TableParagraph"/>
              <w:numPr>
                <w:ilvl w:val="1"/>
                <w:numId w:val="7"/>
              </w:numPr>
              <w:tabs>
                <w:tab w:val="left" w:pos="1170"/>
              </w:tabs>
              <w:ind w:left="1169" w:right="200"/>
              <w:jc w:val="both"/>
            </w:pPr>
            <w:r w:rsidRPr="00682EF0">
              <w:t>delegowani przedstawiciele organu sprawującego nadzór pedagogiczny, organu prowadzącego szkołę, szkoły wyższej, placówki doskonalenia nauczycieli i poradni psychologiczno- pedagogicznej, w tym poradni specjalistycznej, posiadający upoważnienie dyrektora okręgowej komisji</w:t>
            </w:r>
            <w:r w:rsidRPr="00682EF0">
              <w:rPr>
                <w:spacing w:val="-2"/>
              </w:rPr>
              <w:t xml:space="preserve"> </w:t>
            </w:r>
            <w:r w:rsidRPr="00682EF0">
              <w:t>egzaminacyjnej.</w:t>
            </w:r>
          </w:p>
        </w:tc>
      </w:tr>
      <w:tr w:rsidR="00682EF0" w:rsidRPr="00682EF0" w:rsidTr="00682EF0">
        <w:trPr>
          <w:trHeight w:val="550"/>
        </w:trPr>
        <w:tc>
          <w:tcPr>
            <w:tcW w:w="9824" w:type="dxa"/>
            <w:gridSpan w:val="2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spacing w:before="17"/>
              <w:ind w:left="809" w:hanging="361"/>
            </w:pPr>
            <w:r w:rsidRPr="00682EF0">
              <w:t>2. Obserwatorzy nie uczestniczą w przeprowadzaniu egzaminu ósmoklasisty (nie są członkami zespołu nadzorującego).</w:t>
            </w:r>
          </w:p>
        </w:tc>
      </w:tr>
      <w:tr w:rsidR="00682EF0" w:rsidRPr="00682EF0" w:rsidTr="00682EF0">
        <w:trPr>
          <w:trHeight w:val="2068"/>
        </w:trPr>
        <w:tc>
          <w:tcPr>
            <w:tcW w:w="9824" w:type="dxa"/>
            <w:gridSpan w:val="2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spacing w:before="17"/>
              <w:ind w:left="809" w:right="200" w:hanging="361"/>
              <w:jc w:val="both"/>
            </w:pPr>
            <w:r w:rsidRPr="00682EF0">
              <w:t>3. Obserwator zgłasza się do wybranej lub wskazanej szkoły (z delegacją/upoważnieniem i dokumentem stwierdzającym tożsamość) najpóźniej 30 minut przed rozpoczęciem egzaminu ósmoklasisty danego dnia. Obserwator jest zobowiązany do zakrywania ust i nosa i zachowania niezbędnego odstępu od innych osób. Może zdjąć maseczkę (przyłbicę) dopiero po zajęciu wyznaczonego miejsca w sali. Obserwator, który nie zaopatrzył się w osłonę ust i nosa, nie zostaje wpuszczony na obserwację. Po przybyciu do szkoły obserwator kontaktuje się z przewodniczącym zespołu egzaminacyjnego. Przewodniczący zespołu egzaminacyjnego ma prawo nie wyrazić zgody na</w:t>
            </w:r>
            <w:r w:rsidRPr="00682EF0">
              <w:rPr>
                <w:spacing w:val="-16"/>
              </w:rPr>
              <w:t xml:space="preserve"> </w:t>
            </w:r>
            <w:r w:rsidRPr="00682EF0">
              <w:t>przeprowadzenie</w:t>
            </w:r>
            <w:r w:rsidRPr="00682EF0">
              <w:rPr>
                <w:spacing w:val="-15"/>
              </w:rPr>
              <w:t xml:space="preserve"> </w:t>
            </w:r>
            <w:r w:rsidRPr="00682EF0">
              <w:t>obserwacji</w:t>
            </w:r>
            <w:r w:rsidRPr="00682EF0">
              <w:rPr>
                <w:spacing w:val="-15"/>
              </w:rPr>
              <w:t xml:space="preserve"> </w:t>
            </w:r>
            <w:r w:rsidRPr="00682EF0">
              <w:t>przez</w:t>
            </w:r>
            <w:r w:rsidRPr="00682EF0">
              <w:rPr>
                <w:spacing w:val="-16"/>
              </w:rPr>
              <w:t xml:space="preserve"> </w:t>
            </w:r>
            <w:r w:rsidRPr="00682EF0">
              <w:t>osobę,</w:t>
            </w:r>
            <w:r w:rsidRPr="00682EF0">
              <w:rPr>
                <w:spacing w:val="-15"/>
              </w:rPr>
              <w:t xml:space="preserve"> </w:t>
            </w:r>
            <w:r w:rsidRPr="00682EF0">
              <w:t>która</w:t>
            </w:r>
            <w:r w:rsidRPr="00682EF0">
              <w:rPr>
                <w:spacing w:val="-17"/>
              </w:rPr>
              <w:t xml:space="preserve"> </w:t>
            </w:r>
            <w:r w:rsidRPr="00682EF0">
              <w:t>zgłosiła</w:t>
            </w:r>
            <w:r w:rsidRPr="00682EF0">
              <w:rPr>
                <w:spacing w:val="-16"/>
              </w:rPr>
              <w:t xml:space="preserve"> </w:t>
            </w:r>
            <w:r w:rsidRPr="00682EF0">
              <w:t>się</w:t>
            </w:r>
            <w:r w:rsidRPr="00682EF0">
              <w:rPr>
                <w:spacing w:val="-16"/>
              </w:rPr>
              <w:t xml:space="preserve"> </w:t>
            </w:r>
            <w:r w:rsidRPr="00682EF0">
              <w:t>do</w:t>
            </w:r>
            <w:r w:rsidRPr="00682EF0">
              <w:rPr>
                <w:spacing w:val="-14"/>
              </w:rPr>
              <w:t xml:space="preserve"> </w:t>
            </w:r>
            <w:r w:rsidRPr="00682EF0">
              <w:t>szkoły</w:t>
            </w:r>
            <w:r w:rsidRPr="00682EF0">
              <w:rPr>
                <w:spacing w:val="-15"/>
              </w:rPr>
              <w:t xml:space="preserve"> </w:t>
            </w:r>
            <w:r w:rsidRPr="00682EF0">
              <w:t>po</w:t>
            </w:r>
            <w:r w:rsidRPr="00682EF0">
              <w:rPr>
                <w:spacing w:val="-14"/>
              </w:rPr>
              <w:t xml:space="preserve"> </w:t>
            </w:r>
            <w:r w:rsidRPr="00682EF0">
              <w:t>wskazanym</w:t>
            </w:r>
            <w:r w:rsidRPr="00682EF0">
              <w:rPr>
                <w:spacing w:val="-17"/>
              </w:rPr>
              <w:t xml:space="preserve"> </w:t>
            </w:r>
            <w:r w:rsidRPr="00682EF0">
              <w:t>wyżej</w:t>
            </w:r>
            <w:r w:rsidRPr="00682EF0">
              <w:rPr>
                <w:spacing w:val="-16"/>
              </w:rPr>
              <w:t xml:space="preserve"> </w:t>
            </w:r>
            <w:r w:rsidRPr="00682EF0">
              <w:t>czasie.</w:t>
            </w:r>
          </w:p>
        </w:tc>
      </w:tr>
      <w:tr w:rsidR="00682EF0" w:rsidRPr="00682EF0" w:rsidTr="00682EF0">
        <w:trPr>
          <w:trHeight w:val="550"/>
        </w:trPr>
        <w:tc>
          <w:tcPr>
            <w:tcW w:w="9824" w:type="dxa"/>
            <w:gridSpan w:val="2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numPr>
                <w:ilvl w:val="0"/>
                <w:numId w:val="5"/>
              </w:numPr>
              <w:spacing w:before="17"/>
            </w:pPr>
            <w:r w:rsidRPr="00682EF0">
              <w:t>Obserwatorzy potwierdzają swoją obecność na egzaminie ósmoklasisty z danego przedmiotu podpisem w odpowiednich miejscach protokołu przebiegu tego egzam</w:t>
            </w:r>
            <w:r w:rsidRPr="00682EF0">
              <w:t>inu w danej sali</w:t>
            </w:r>
            <w:r w:rsidRPr="00682EF0">
              <w:t>.</w:t>
            </w:r>
          </w:p>
        </w:tc>
      </w:tr>
      <w:tr w:rsidR="00682EF0" w:rsidRPr="00682EF0" w:rsidTr="00682EF0">
        <w:trPr>
          <w:trHeight w:val="803"/>
        </w:trPr>
        <w:tc>
          <w:tcPr>
            <w:tcW w:w="9824" w:type="dxa"/>
            <w:gridSpan w:val="2"/>
            <w:shd w:val="clear" w:color="auto" w:fill="FFFFFF" w:themeFill="background1"/>
          </w:tcPr>
          <w:p w:rsidR="00682EF0" w:rsidRPr="00682EF0" w:rsidRDefault="00682EF0" w:rsidP="00682EF0">
            <w:pPr>
              <w:pStyle w:val="TableParagraph"/>
              <w:numPr>
                <w:ilvl w:val="0"/>
                <w:numId w:val="5"/>
              </w:numPr>
              <w:spacing w:before="17"/>
              <w:ind w:right="201"/>
              <w:jc w:val="both"/>
            </w:pPr>
            <w:r w:rsidRPr="00682EF0">
              <w:t xml:space="preserve"> Ewentualne nieprawidłowości lub wątpliwości dotyczące sposobu przeprowadzenia obserwacji odnotowuje się w protokole przebiegu egzaminu z </w:t>
            </w:r>
            <w:r w:rsidRPr="00682EF0">
              <w:t>danego przedmiotu w danej sali</w:t>
            </w:r>
            <w:r w:rsidRPr="00682EF0">
              <w:t xml:space="preserve"> oraz protokole  zbiorczym  przebiegu</w:t>
            </w:r>
            <w:r w:rsidRPr="00682EF0">
              <w:t xml:space="preserve">  tego  egzaminu</w:t>
            </w:r>
            <w:r w:rsidRPr="00682EF0">
              <w:t xml:space="preserve">,  wygenerowanym  </w:t>
            </w:r>
            <w:r w:rsidRPr="00682EF0">
              <w:rPr>
                <w:w w:val="95"/>
              </w:rPr>
              <w:t xml:space="preserve">z SIOEO </w:t>
            </w:r>
            <w:r w:rsidRPr="00682EF0">
              <w:t>.</w:t>
            </w:r>
          </w:p>
        </w:tc>
      </w:tr>
      <w:tr w:rsidR="00682EF0" w:rsidRPr="00682EF0" w:rsidTr="00682EF0">
        <w:trPr>
          <w:trHeight w:val="1029"/>
        </w:trPr>
        <w:tc>
          <w:tcPr>
            <w:tcW w:w="9824" w:type="dxa"/>
            <w:gridSpan w:val="2"/>
            <w:shd w:val="clear" w:color="auto" w:fill="FFFFFF" w:themeFill="background1"/>
          </w:tcPr>
          <w:tbl>
            <w:tblPr>
              <w:tblStyle w:val="TableNormal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02"/>
              <w:gridCol w:w="9121"/>
            </w:tblGrid>
            <w:tr w:rsidR="00682EF0" w:rsidRPr="00682EF0" w:rsidTr="00682EF0">
              <w:trPr>
                <w:trHeight w:val="610"/>
              </w:trPr>
              <w:tc>
                <w:tcPr>
                  <w:tcW w:w="702" w:type="dxa"/>
                </w:tcPr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spacing w:line="243" w:lineRule="exact"/>
                    <w:ind w:left="200"/>
                    <w:rPr>
                      <w:b/>
                    </w:rPr>
                  </w:pPr>
                  <w:r w:rsidRPr="00682EF0">
                    <w:rPr>
                      <w:b/>
                    </w:rPr>
                    <w:t xml:space="preserve">II. </w:t>
                  </w:r>
                </w:p>
              </w:tc>
              <w:tc>
                <w:tcPr>
                  <w:tcW w:w="9121" w:type="dxa"/>
                </w:tcPr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spacing w:line="276" w:lineRule="auto"/>
                    <w:ind w:left="171" w:right="440"/>
                    <w:rPr>
                      <w:b/>
                      <w:sz w:val="18"/>
                    </w:rPr>
                  </w:pPr>
                  <w:r w:rsidRPr="00682EF0">
                    <w:rPr>
                      <w:b/>
                    </w:rPr>
                    <w:t>U</w:t>
                  </w:r>
                  <w:r w:rsidRPr="00682EF0">
                    <w:rPr>
                      <w:b/>
                      <w:sz w:val="18"/>
                    </w:rPr>
                    <w:t>WAGI DODATKOWE O ORGANIZACJI I PRZEPROWADZANIU EGZAMINU ÓSMOKLASISTY DLA ZDAJĄCYCH KORZYSTAJĄCYCH Z DOSTOSOWAŃ</w:t>
                  </w:r>
                </w:p>
              </w:tc>
            </w:tr>
            <w:tr w:rsidR="00682EF0" w:rsidRPr="00682EF0" w:rsidTr="00682EF0">
              <w:trPr>
                <w:trHeight w:val="898"/>
              </w:trPr>
              <w:tc>
                <w:tcPr>
                  <w:tcW w:w="9823" w:type="dxa"/>
                  <w:gridSpan w:val="2"/>
                </w:tcPr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spacing w:before="113"/>
                    <w:ind w:left="809" w:right="203" w:hanging="361"/>
                    <w:jc w:val="both"/>
                  </w:pPr>
                  <w:r w:rsidRPr="00682EF0">
                    <w:t>1. Uczniowie, którzy korzystają z arkuszy egzaminacyjnych w dostosowanej formie, pracują w terminie głównym i w terminie dodatkowym egzaminu ósmoklasisty z arkuszem egzaminacyjnym, zawierającym zeszyt zadań egzaminacyjnych i kartę odpowiedzi.</w:t>
                  </w:r>
                </w:p>
              </w:tc>
            </w:tr>
            <w:tr w:rsidR="00682EF0" w:rsidRPr="00682EF0" w:rsidTr="00682EF0">
              <w:trPr>
                <w:trHeight w:val="551"/>
              </w:trPr>
              <w:tc>
                <w:tcPr>
                  <w:tcW w:w="9823" w:type="dxa"/>
                  <w:gridSpan w:val="2"/>
                </w:tcPr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spacing w:before="18"/>
                    <w:ind w:left="809" w:hanging="361"/>
                  </w:pPr>
                  <w:r w:rsidRPr="00682EF0">
                    <w:t>2. Uczniowie, o których mowa w pkt 5.1.1., nie kodują zeszytów zadań egzaminacyjnych oraz kart odpowiedzi. Czynności te wykonują członkowie zespołu nadzorującego.</w:t>
                  </w:r>
                </w:p>
              </w:tc>
            </w:tr>
            <w:tr w:rsidR="00682EF0" w:rsidRPr="00682EF0" w:rsidTr="00682EF0">
              <w:trPr>
                <w:trHeight w:val="6089"/>
              </w:trPr>
              <w:tc>
                <w:tcPr>
                  <w:tcW w:w="9823" w:type="dxa"/>
                  <w:gridSpan w:val="2"/>
                </w:tcPr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numPr>
                      <w:ilvl w:val="0"/>
                      <w:numId w:val="9"/>
                    </w:numPr>
                    <w:tabs>
                      <w:tab w:val="left" w:pos="810"/>
                    </w:tabs>
                    <w:spacing w:before="17"/>
                    <w:ind w:left="809" w:right="198"/>
                    <w:jc w:val="both"/>
                  </w:pPr>
                  <w:r w:rsidRPr="00682EF0">
                    <w:lastRenderedPageBreak/>
                    <w:t>Członkowie zespołu nadzorującego egzamin ósmoklasisty dla uczniów uprawnionych do dostosowania</w:t>
                  </w:r>
                  <w:r w:rsidRPr="00682EF0">
                    <w:rPr>
                      <w:spacing w:val="-10"/>
                    </w:rPr>
                    <w:t xml:space="preserve"> </w:t>
                  </w:r>
                  <w:r w:rsidRPr="00682EF0">
                    <w:t>warunków</w:t>
                  </w:r>
                  <w:r w:rsidRPr="00682EF0">
                    <w:rPr>
                      <w:spacing w:val="-10"/>
                    </w:rPr>
                    <w:t xml:space="preserve"> </w:t>
                  </w:r>
                  <w:r w:rsidRPr="00682EF0">
                    <w:t>i</w:t>
                  </w:r>
                  <w:r w:rsidRPr="00682EF0">
                    <w:rPr>
                      <w:spacing w:val="-7"/>
                    </w:rPr>
                    <w:t xml:space="preserve"> </w:t>
                  </w:r>
                  <w:r w:rsidRPr="00682EF0">
                    <w:t>form</w:t>
                  </w:r>
                  <w:r w:rsidRPr="00682EF0">
                    <w:rPr>
                      <w:spacing w:val="-9"/>
                    </w:rPr>
                    <w:t xml:space="preserve"> </w:t>
                  </w:r>
                  <w:r w:rsidRPr="00682EF0">
                    <w:t>egzaminu</w:t>
                  </w:r>
                  <w:r w:rsidRPr="00682EF0">
                    <w:rPr>
                      <w:spacing w:val="-8"/>
                    </w:rPr>
                    <w:t xml:space="preserve"> </w:t>
                  </w:r>
                  <w:r w:rsidRPr="00682EF0">
                    <w:t>przed</w:t>
                  </w:r>
                  <w:r w:rsidRPr="00682EF0">
                    <w:rPr>
                      <w:spacing w:val="-9"/>
                    </w:rPr>
                    <w:t xml:space="preserve"> </w:t>
                  </w:r>
                  <w:r w:rsidRPr="00682EF0">
                    <w:t>przystąpieniem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do</w:t>
                  </w:r>
                  <w:r w:rsidRPr="00682EF0">
                    <w:rPr>
                      <w:spacing w:val="-8"/>
                    </w:rPr>
                    <w:t xml:space="preserve"> </w:t>
                  </w:r>
                  <w:r w:rsidRPr="00682EF0">
                    <w:t>pracy</w:t>
                  </w:r>
                  <w:r w:rsidRPr="00682EF0">
                    <w:rPr>
                      <w:spacing w:val="-7"/>
                    </w:rPr>
                    <w:t xml:space="preserve"> </w:t>
                  </w:r>
                  <w:r w:rsidRPr="00682EF0">
                    <w:t>zapoznają</w:t>
                  </w:r>
                  <w:r w:rsidRPr="00682EF0">
                    <w:rPr>
                      <w:spacing w:val="-10"/>
                    </w:rPr>
                    <w:t xml:space="preserve"> </w:t>
                  </w:r>
                  <w:r w:rsidRPr="00682EF0">
                    <w:t>się</w:t>
                  </w:r>
                  <w:r w:rsidRPr="00682EF0">
                    <w:rPr>
                      <w:spacing w:val="-8"/>
                    </w:rPr>
                    <w:t xml:space="preserve"> </w:t>
                  </w:r>
                  <w:r w:rsidRPr="00682EF0">
                    <w:t>z</w:t>
                  </w:r>
                  <w:r w:rsidRPr="00682EF0">
                    <w:rPr>
                      <w:spacing w:val="-9"/>
                    </w:rPr>
                    <w:t xml:space="preserve"> </w:t>
                  </w:r>
                  <w:r w:rsidRPr="00682EF0">
                    <w:t>warunkami i  formami przeprowadzania  egzaminu  dla tych uczniów  i nadzorują  go zgodnie z ustaleniami,    a w</w:t>
                  </w:r>
                  <w:r w:rsidRPr="00682EF0">
                    <w:rPr>
                      <w:spacing w:val="-2"/>
                    </w:rPr>
                    <w:t xml:space="preserve"> </w:t>
                  </w:r>
                  <w:r w:rsidRPr="00682EF0">
                    <w:t>szczególności:</w:t>
                  </w:r>
                </w:p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numPr>
                      <w:ilvl w:val="1"/>
                      <w:numId w:val="9"/>
                    </w:numPr>
                    <w:tabs>
                      <w:tab w:val="left" w:pos="1170"/>
                    </w:tabs>
                    <w:spacing w:line="253" w:lineRule="exact"/>
                    <w:ind w:hanging="361"/>
                    <w:jc w:val="both"/>
                  </w:pPr>
                  <w:r w:rsidRPr="00682EF0">
                    <w:t>przestrzegają dostosowanego czasu trwania</w:t>
                  </w:r>
                  <w:r w:rsidRPr="00682EF0">
                    <w:rPr>
                      <w:spacing w:val="1"/>
                    </w:rPr>
                    <w:t xml:space="preserve"> </w:t>
                  </w:r>
                  <w:r w:rsidRPr="00682EF0">
                    <w:t>egzaminu</w:t>
                  </w:r>
                </w:p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numPr>
                      <w:ilvl w:val="1"/>
                      <w:numId w:val="9"/>
                    </w:numPr>
                    <w:tabs>
                      <w:tab w:val="left" w:pos="1170"/>
                    </w:tabs>
                    <w:ind w:hanging="361"/>
                    <w:jc w:val="both"/>
                  </w:pPr>
                  <w:r w:rsidRPr="00682EF0">
                    <w:t>w</w:t>
                  </w:r>
                  <w:r w:rsidRPr="00682EF0">
                    <w:rPr>
                      <w:spacing w:val="8"/>
                    </w:rPr>
                    <w:t xml:space="preserve"> </w:t>
                  </w:r>
                  <w:r w:rsidRPr="00682EF0">
                    <w:t>oddzielnej</w:t>
                  </w:r>
                  <w:r w:rsidRPr="00682EF0">
                    <w:rPr>
                      <w:spacing w:val="9"/>
                    </w:rPr>
                    <w:t xml:space="preserve"> </w:t>
                  </w:r>
                  <w:r w:rsidRPr="00682EF0">
                    <w:t>sali</w:t>
                  </w:r>
                  <w:r w:rsidRPr="00682EF0">
                    <w:rPr>
                      <w:spacing w:val="9"/>
                    </w:rPr>
                    <w:t xml:space="preserve"> </w:t>
                  </w:r>
                  <w:r w:rsidRPr="00682EF0">
                    <w:t>nauczyciel</w:t>
                  </w:r>
                  <w:r w:rsidRPr="00682EF0">
                    <w:rPr>
                      <w:spacing w:val="10"/>
                    </w:rPr>
                    <w:t xml:space="preserve"> </w:t>
                  </w:r>
                  <w:r w:rsidRPr="00682EF0">
                    <w:t>–</w:t>
                  </w:r>
                  <w:r w:rsidRPr="00682EF0">
                    <w:rPr>
                      <w:spacing w:val="11"/>
                    </w:rPr>
                    <w:t xml:space="preserve"> </w:t>
                  </w:r>
                  <w:r w:rsidRPr="00682EF0">
                    <w:t>wyznaczony</w:t>
                  </w:r>
                  <w:r w:rsidRPr="00682EF0">
                    <w:rPr>
                      <w:spacing w:val="9"/>
                    </w:rPr>
                    <w:t xml:space="preserve"> </w:t>
                  </w:r>
                  <w:r w:rsidRPr="00682EF0">
                    <w:t>przez</w:t>
                  </w:r>
                  <w:r w:rsidRPr="00682EF0">
                    <w:rPr>
                      <w:spacing w:val="9"/>
                    </w:rPr>
                    <w:t xml:space="preserve"> </w:t>
                  </w:r>
                  <w:r w:rsidRPr="00682EF0">
                    <w:t>przewodniczącego</w:t>
                  </w:r>
                  <w:r w:rsidRPr="00682EF0">
                    <w:rPr>
                      <w:spacing w:val="9"/>
                    </w:rPr>
                    <w:t xml:space="preserve"> </w:t>
                  </w:r>
                  <w:r w:rsidRPr="00682EF0">
                    <w:t>zespołu</w:t>
                  </w:r>
                  <w:r w:rsidRPr="00682EF0">
                    <w:rPr>
                      <w:spacing w:val="9"/>
                    </w:rPr>
                    <w:t xml:space="preserve"> </w:t>
                  </w:r>
                  <w:r w:rsidRPr="00682EF0">
                    <w:t>egzaminacyjnego</w:t>
                  </w:r>
                </w:p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spacing w:before="1"/>
                    <w:ind w:left="1169" w:right="205"/>
                    <w:jc w:val="both"/>
                  </w:pPr>
                  <w:r w:rsidRPr="00682EF0">
                    <w:t>–  wspomaga  ucznia  w czytaniu  i/lub  pisaniu  (odręcznym  lub  przy  pomocy  komputera),  w przypadku uczniów, dla których rada pedagogiczna wskazała taki sposób</w:t>
                  </w:r>
                  <w:r w:rsidRPr="00682EF0">
                    <w:rPr>
                      <w:spacing w:val="-20"/>
                    </w:rPr>
                    <w:t xml:space="preserve"> </w:t>
                  </w:r>
                  <w:r w:rsidRPr="00682EF0">
                    <w:t>dostosowania</w:t>
                  </w:r>
                </w:p>
                <w:p w:rsidR="00682EF0" w:rsidRPr="00682EF0" w:rsidRDefault="00682EF0" w:rsidP="00682EF0">
                  <w:pPr>
                    <w:pStyle w:val="TableParagraph"/>
                    <w:framePr w:hSpace="141" w:wrap="around" w:vAnchor="text" w:hAnchor="margin" w:x="-426" w:y="-38"/>
                    <w:numPr>
                      <w:ilvl w:val="1"/>
                      <w:numId w:val="9"/>
                    </w:numPr>
                    <w:tabs>
                      <w:tab w:val="left" w:pos="1170"/>
                    </w:tabs>
                    <w:ind w:left="1169" w:right="197"/>
                    <w:jc w:val="both"/>
                  </w:pPr>
                  <w:r w:rsidRPr="00682EF0">
                    <w:t>w przypadku uczniów ze specyficznymi trudnościami w uczeniu się, przystępujących do egzaminu z języka polskiego w oddzielnej sali, wyznaczony członek zespołu nadzorującego, przed</w:t>
                  </w:r>
                  <w:r w:rsidRPr="00682EF0">
                    <w:rPr>
                      <w:spacing w:val="-12"/>
                    </w:rPr>
                    <w:t xml:space="preserve"> </w:t>
                  </w:r>
                  <w:r w:rsidRPr="00682EF0">
                    <w:t>przystąpieniem</w:t>
                  </w:r>
                  <w:r w:rsidRPr="00682EF0">
                    <w:rPr>
                      <w:spacing w:val="-13"/>
                    </w:rPr>
                    <w:t xml:space="preserve"> </w:t>
                  </w:r>
                  <w:r w:rsidRPr="00682EF0">
                    <w:t>ucznia</w:t>
                  </w:r>
                  <w:r w:rsidRPr="00682EF0">
                    <w:rPr>
                      <w:spacing w:val="-12"/>
                    </w:rPr>
                    <w:t xml:space="preserve"> </w:t>
                  </w:r>
                  <w:r w:rsidRPr="00682EF0">
                    <w:t>lub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uczniów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do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pracy,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odczytuje</w:t>
                  </w:r>
                  <w:r w:rsidRPr="00682EF0">
                    <w:rPr>
                      <w:spacing w:val="-9"/>
                    </w:rPr>
                    <w:t xml:space="preserve"> </w:t>
                  </w:r>
                  <w:r w:rsidRPr="00682EF0">
                    <w:t>(z</w:t>
                  </w:r>
                  <w:r w:rsidRPr="00682EF0">
                    <w:rPr>
                      <w:spacing w:val="-3"/>
                    </w:rPr>
                    <w:t xml:space="preserve"> </w:t>
                  </w:r>
                  <w:r w:rsidRPr="00682EF0">
                    <w:t>rezerwowego</w:t>
                  </w:r>
                  <w:r w:rsidRPr="00682EF0">
                    <w:rPr>
                      <w:spacing w:val="-10"/>
                    </w:rPr>
                    <w:t xml:space="preserve"> </w:t>
                  </w:r>
                  <w:r w:rsidRPr="00682EF0">
                    <w:t>arkusza)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jeden</w:t>
                  </w:r>
                  <w:r w:rsidRPr="00682EF0">
                    <w:rPr>
                      <w:spacing w:val="-10"/>
                    </w:rPr>
                    <w:t xml:space="preserve"> </w:t>
                  </w:r>
                  <w:r w:rsidRPr="00682EF0">
                    <w:t>raz głośno,</w:t>
                  </w:r>
                  <w:r w:rsidRPr="00682EF0">
                    <w:rPr>
                      <w:spacing w:val="-16"/>
                    </w:rPr>
                    <w:t xml:space="preserve"> </w:t>
                  </w:r>
                  <w:r w:rsidRPr="00682EF0">
                    <w:t>po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kolei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wszystkie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teksty</w:t>
                  </w:r>
                  <w:r w:rsidRPr="00682EF0">
                    <w:rPr>
                      <w:spacing w:val="-13"/>
                    </w:rPr>
                    <w:t xml:space="preserve"> </w:t>
                  </w:r>
                  <w:r w:rsidRPr="00682EF0">
                    <w:t>liczące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po</w:t>
                  </w:r>
                  <w:r w:rsidRPr="00682EF0">
                    <w:rPr>
                      <w:spacing w:val="-14"/>
                    </w:rPr>
                    <w:t xml:space="preserve"> </w:t>
                  </w:r>
                  <w:r w:rsidRPr="00682EF0">
                    <w:t>250</w:t>
                  </w:r>
                  <w:r w:rsidRPr="00682EF0">
                    <w:rPr>
                      <w:spacing w:val="-11"/>
                    </w:rPr>
                    <w:t xml:space="preserve"> </w:t>
                  </w:r>
                  <w:r w:rsidRPr="00682EF0">
                    <w:t>wyrazów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lub</w:t>
                  </w:r>
                  <w:r w:rsidRPr="00682EF0">
                    <w:rPr>
                      <w:spacing w:val="-14"/>
                    </w:rPr>
                    <w:t xml:space="preserve"> </w:t>
                  </w:r>
                  <w:r w:rsidRPr="00682EF0">
                    <w:t>więcej,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stanowiące</w:t>
                  </w:r>
                  <w:r w:rsidRPr="00682EF0">
                    <w:rPr>
                      <w:spacing w:val="-14"/>
                    </w:rPr>
                    <w:t xml:space="preserve"> </w:t>
                  </w:r>
                  <w:r w:rsidRPr="00682EF0">
                    <w:t>podstawę</w:t>
                  </w:r>
                  <w:r w:rsidRPr="00682EF0">
                    <w:rPr>
                      <w:spacing w:val="-15"/>
                    </w:rPr>
                    <w:t xml:space="preserve"> </w:t>
                  </w:r>
                  <w:r w:rsidRPr="00682EF0">
                    <w:t>zadań z języka polskiego (możliwe tylko wtedy, gdy głęboka dysleksja znacznie utrudnia</w:t>
                  </w:r>
                  <w:r w:rsidRPr="00682EF0">
                    <w:rPr>
                      <w:spacing w:val="-38"/>
                    </w:rPr>
                    <w:t xml:space="preserve"> </w:t>
                  </w:r>
                  <w:r w:rsidRPr="00682EF0">
                    <w:t>samodzielne czytanie i zrozumienie dłuższego tekstu lub wtedy, kiedy poważne trudności w samodzielnym czytaniu i rozumieniu dłuższego tekstu zostały wskazane w opinii poradni psychologiczno- pedagogicznej). Informacja o tym, czy arkusz egzaminacyjny zawiera teksty liczące po 250 wyrazów lub więcej,  będzie  zamieszczona  na  stronie  tytułowej  arkusza.  Czas  rozpoczęcia i zakończenia pracy z arkuszem z języka polskiego zapisuje się po skończeniu tej czynności.  W 2020 r. przygotowane zostanie nagranie (w formacie .mp3) tekstów z arkusza egzaminu ósmoklasisty z języka polskiego liczących po 250 wyrazów lub więcej, które dyrektor szkoły</w:t>
                  </w:r>
                  <w:r w:rsidRPr="00682EF0">
                    <w:rPr>
                      <w:position w:val="2"/>
                    </w:rPr>
                    <w:t xml:space="preserve"> będzie</w:t>
                  </w:r>
                  <w:r w:rsidRPr="00682EF0">
                    <w:rPr>
                      <w:spacing w:val="-16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mógł</w:t>
                  </w:r>
                  <w:r w:rsidRPr="00682EF0">
                    <w:rPr>
                      <w:spacing w:val="-14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pobrać</w:t>
                  </w:r>
                  <w:r w:rsidRPr="00682EF0">
                    <w:rPr>
                      <w:spacing w:val="-16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z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serwisu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OKE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dla</w:t>
                  </w:r>
                  <w:r w:rsidRPr="00682EF0">
                    <w:rPr>
                      <w:spacing w:val="-16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dyrektorów</w:t>
                  </w:r>
                  <w:r w:rsidRPr="00682EF0">
                    <w:rPr>
                      <w:spacing w:val="-14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szkół</w:t>
                  </w:r>
                  <w:r w:rsidRPr="00682EF0">
                    <w:rPr>
                      <w:spacing w:val="-12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lub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z</w:t>
                  </w:r>
                  <w:r w:rsidRPr="00682EF0">
                    <w:rPr>
                      <w:spacing w:val="25"/>
                      <w:position w:val="2"/>
                    </w:rPr>
                    <w:t xml:space="preserve"> </w:t>
                  </w:r>
                  <w:r w:rsidRPr="00682EF0">
                    <w:rPr>
                      <w:noProof/>
                      <w:spacing w:val="25"/>
                      <w:lang w:eastAsia="pl-PL"/>
                    </w:rPr>
                    <w:t xml:space="preserve">SIOEO </w:t>
                  </w:r>
                  <w:r w:rsidRPr="00682EF0">
                    <w:rPr>
                      <w:position w:val="2"/>
                    </w:rPr>
                    <w:t>nie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wcześniej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niż</w:t>
                  </w:r>
                  <w:r w:rsidRPr="00682EF0">
                    <w:rPr>
                      <w:spacing w:val="-15"/>
                      <w:position w:val="2"/>
                    </w:rPr>
                    <w:t xml:space="preserve"> </w:t>
                  </w:r>
                  <w:r w:rsidRPr="00682EF0">
                    <w:rPr>
                      <w:position w:val="2"/>
                    </w:rPr>
                    <w:t>godzinę</w:t>
                  </w:r>
                  <w:r w:rsidRPr="00682EF0">
                    <w:t xml:space="preserve"> przed rozpoczęciem egzaminu i odtworzyć podczas egzaminu, jeżeli uzna, że czytanie tekstu przez</w:t>
                  </w:r>
                  <w:r w:rsidRPr="00682EF0">
                    <w:rPr>
                      <w:spacing w:val="31"/>
                    </w:rPr>
                    <w:t xml:space="preserve"> </w:t>
                  </w:r>
                  <w:r w:rsidRPr="00682EF0">
                    <w:t>członka</w:t>
                  </w:r>
                  <w:r w:rsidRPr="00682EF0">
                    <w:rPr>
                      <w:spacing w:val="34"/>
                    </w:rPr>
                    <w:t xml:space="preserve"> </w:t>
                  </w:r>
                  <w:r w:rsidRPr="00682EF0">
                    <w:t>zespołu</w:t>
                  </w:r>
                  <w:r w:rsidRPr="00682EF0">
                    <w:rPr>
                      <w:spacing w:val="33"/>
                    </w:rPr>
                    <w:t xml:space="preserve"> </w:t>
                  </w:r>
                  <w:r w:rsidRPr="00682EF0">
                    <w:t>nadzorującego,</w:t>
                  </w:r>
                  <w:r w:rsidRPr="00682EF0">
                    <w:rPr>
                      <w:spacing w:val="32"/>
                    </w:rPr>
                    <w:t xml:space="preserve"> </w:t>
                  </w:r>
                  <w:r w:rsidRPr="00682EF0">
                    <w:t>który</w:t>
                  </w:r>
                  <w:r w:rsidRPr="00682EF0">
                    <w:rPr>
                      <w:spacing w:val="33"/>
                    </w:rPr>
                    <w:t xml:space="preserve"> </w:t>
                  </w:r>
                  <w:r w:rsidRPr="00682EF0">
                    <w:t>ma</w:t>
                  </w:r>
                  <w:r w:rsidRPr="00682EF0">
                    <w:rPr>
                      <w:spacing w:val="32"/>
                    </w:rPr>
                    <w:t xml:space="preserve"> </w:t>
                  </w:r>
                  <w:r w:rsidRPr="00682EF0">
                    <w:t>zakryte</w:t>
                  </w:r>
                  <w:r w:rsidRPr="00682EF0">
                    <w:rPr>
                      <w:spacing w:val="32"/>
                    </w:rPr>
                    <w:t xml:space="preserve"> </w:t>
                  </w:r>
                  <w:r w:rsidRPr="00682EF0">
                    <w:t>usta</w:t>
                  </w:r>
                  <w:r w:rsidRPr="00682EF0">
                    <w:rPr>
                      <w:spacing w:val="34"/>
                    </w:rPr>
                    <w:t xml:space="preserve"> </w:t>
                  </w:r>
                  <w:r w:rsidRPr="00682EF0">
                    <w:t>i</w:t>
                  </w:r>
                  <w:r w:rsidRPr="00682EF0">
                    <w:rPr>
                      <w:spacing w:val="32"/>
                    </w:rPr>
                    <w:t xml:space="preserve"> </w:t>
                  </w:r>
                  <w:r w:rsidRPr="00682EF0">
                    <w:t>nos,</w:t>
                  </w:r>
                  <w:r w:rsidRPr="00682EF0">
                    <w:rPr>
                      <w:spacing w:val="32"/>
                    </w:rPr>
                    <w:t xml:space="preserve"> </w:t>
                  </w:r>
                  <w:r w:rsidRPr="00682EF0">
                    <w:t>może</w:t>
                  </w:r>
                  <w:r w:rsidRPr="00682EF0">
                    <w:rPr>
                      <w:spacing w:val="33"/>
                    </w:rPr>
                    <w:t xml:space="preserve"> </w:t>
                  </w:r>
                  <w:r w:rsidRPr="00682EF0">
                    <w:t>utrudnić</w:t>
                  </w:r>
                  <w:r w:rsidRPr="00682EF0">
                    <w:rPr>
                      <w:spacing w:val="32"/>
                    </w:rPr>
                    <w:t xml:space="preserve"> </w:t>
                  </w:r>
                  <w:r w:rsidRPr="00682EF0">
                    <w:t>zdającym</w:t>
                  </w:r>
                  <w:r>
                    <w:t xml:space="preserve"> </w:t>
                  </w:r>
                  <w:bookmarkStart w:id="0" w:name="_GoBack"/>
                  <w:bookmarkEnd w:id="0"/>
                  <w:r w:rsidRPr="00682EF0">
                    <w:t>zrozumienie tekstu.</w:t>
                  </w:r>
                </w:p>
              </w:tc>
            </w:tr>
          </w:tbl>
          <w:p w:rsidR="00682EF0" w:rsidRPr="00682EF0" w:rsidRDefault="00682EF0" w:rsidP="00682EF0">
            <w:pPr>
              <w:pStyle w:val="TableParagraph"/>
              <w:spacing w:before="17" w:line="250" w:lineRule="atLeast"/>
              <w:ind w:left="809" w:right="198" w:hanging="361"/>
              <w:jc w:val="both"/>
            </w:pPr>
          </w:p>
        </w:tc>
      </w:tr>
    </w:tbl>
    <w:p w:rsidR="00FF1087" w:rsidRPr="00682EF0" w:rsidRDefault="00FF1087" w:rsidP="00A20F44">
      <w:pPr>
        <w:pStyle w:val="Tekstpodstawowy"/>
        <w:shd w:val="clear" w:color="auto" w:fill="FFFFFF" w:themeFill="background1"/>
        <w:rPr>
          <w:sz w:val="10"/>
        </w:rPr>
      </w:pPr>
    </w:p>
    <w:p w:rsidR="00FF1087" w:rsidRPr="00682EF0" w:rsidRDefault="00FF1087" w:rsidP="00A20F44">
      <w:pPr>
        <w:pStyle w:val="Tekstpodstawowy"/>
        <w:shd w:val="clear" w:color="auto" w:fill="FFFFFF" w:themeFill="background1"/>
      </w:pPr>
    </w:p>
    <w:p w:rsidR="00FF1087" w:rsidRPr="00682EF0" w:rsidRDefault="00FF1087" w:rsidP="00A20F44">
      <w:pPr>
        <w:pStyle w:val="Tekstpodstawowy"/>
        <w:shd w:val="clear" w:color="auto" w:fill="FFFFFF" w:themeFill="background1"/>
      </w:pPr>
    </w:p>
    <w:p w:rsidR="00AC02D6" w:rsidRPr="00682EF0" w:rsidRDefault="00AC02D6" w:rsidP="00A20F44">
      <w:pPr>
        <w:shd w:val="clear" w:color="auto" w:fill="FFFFFF" w:themeFill="background1"/>
      </w:pPr>
    </w:p>
    <w:sectPr w:rsidR="00AC02D6" w:rsidRPr="0068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84"/>
    <w:multiLevelType w:val="hybridMultilevel"/>
    <w:tmpl w:val="F80A61FC"/>
    <w:lvl w:ilvl="0" w:tplc="59BAD13A">
      <w:numFmt w:val="bullet"/>
      <w:lvlText w:val=""/>
      <w:lvlJc w:val="left"/>
      <w:pPr>
        <w:ind w:left="268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278C9354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70A02BEA">
      <w:numFmt w:val="bullet"/>
      <w:lvlText w:val="•"/>
      <w:lvlJc w:val="left"/>
      <w:pPr>
        <w:ind w:left="1059" w:hanging="360"/>
      </w:pPr>
      <w:rPr>
        <w:rFonts w:hint="default"/>
        <w:lang w:val="pl-PL" w:eastAsia="en-US" w:bidi="ar-SA"/>
      </w:rPr>
    </w:lvl>
    <w:lvl w:ilvl="3" w:tplc="151E8E98">
      <w:numFmt w:val="bullet"/>
      <w:lvlText w:val="•"/>
      <w:lvlJc w:val="left"/>
      <w:pPr>
        <w:ind w:left="1458" w:hanging="360"/>
      </w:pPr>
      <w:rPr>
        <w:rFonts w:hint="default"/>
        <w:lang w:val="pl-PL" w:eastAsia="en-US" w:bidi="ar-SA"/>
      </w:rPr>
    </w:lvl>
    <w:lvl w:ilvl="4" w:tplc="CED693E6">
      <w:numFmt w:val="bullet"/>
      <w:lvlText w:val="•"/>
      <w:lvlJc w:val="left"/>
      <w:pPr>
        <w:ind w:left="1857" w:hanging="360"/>
      </w:pPr>
      <w:rPr>
        <w:rFonts w:hint="default"/>
        <w:lang w:val="pl-PL" w:eastAsia="en-US" w:bidi="ar-SA"/>
      </w:rPr>
    </w:lvl>
    <w:lvl w:ilvl="5" w:tplc="53EE44E0">
      <w:numFmt w:val="bullet"/>
      <w:lvlText w:val="•"/>
      <w:lvlJc w:val="left"/>
      <w:pPr>
        <w:ind w:left="2257" w:hanging="360"/>
      </w:pPr>
      <w:rPr>
        <w:rFonts w:hint="default"/>
        <w:lang w:val="pl-PL" w:eastAsia="en-US" w:bidi="ar-SA"/>
      </w:rPr>
    </w:lvl>
    <w:lvl w:ilvl="6" w:tplc="AD26FB24">
      <w:numFmt w:val="bullet"/>
      <w:lvlText w:val="•"/>
      <w:lvlJc w:val="left"/>
      <w:pPr>
        <w:ind w:left="2656" w:hanging="360"/>
      </w:pPr>
      <w:rPr>
        <w:rFonts w:hint="default"/>
        <w:lang w:val="pl-PL" w:eastAsia="en-US" w:bidi="ar-SA"/>
      </w:rPr>
    </w:lvl>
    <w:lvl w:ilvl="7" w:tplc="37763CD2">
      <w:numFmt w:val="bullet"/>
      <w:lvlText w:val="•"/>
      <w:lvlJc w:val="left"/>
      <w:pPr>
        <w:ind w:left="3055" w:hanging="360"/>
      </w:pPr>
      <w:rPr>
        <w:rFonts w:hint="default"/>
        <w:lang w:val="pl-PL" w:eastAsia="en-US" w:bidi="ar-SA"/>
      </w:rPr>
    </w:lvl>
    <w:lvl w:ilvl="8" w:tplc="CB146E9A">
      <w:numFmt w:val="bullet"/>
      <w:lvlText w:val="•"/>
      <w:lvlJc w:val="left"/>
      <w:pPr>
        <w:ind w:left="3454" w:hanging="360"/>
      </w:pPr>
      <w:rPr>
        <w:rFonts w:hint="default"/>
        <w:lang w:val="pl-PL" w:eastAsia="en-US" w:bidi="ar-SA"/>
      </w:rPr>
    </w:lvl>
  </w:abstractNum>
  <w:abstractNum w:abstractNumId="1">
    <w:nsid w:val="09CA4811"/>
    <w:multiLevelType w:val="hybridMultilevel"/>
    <w:tmpl w:val="01AA2FE2"/>
    <w:lvl w:ilvl="0" w:tplc="6374E532">
      <w:start w:val="10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2FEE4796">
      <w:start w:val="1"/>
      <w:numFmt w:val="lowerLetter"/>
      <w:lvlText w:val="%2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460BB00">
      <w:numFmt w:val="bullet"/>
      <w:lvlText w:val="•"/>
      <w:lvlJc w:val="left"/>
      <w:pPr>
        <w:ind w:left="1772" w:hanging="360"/>
      </w:pPr>
      <w:rPr>
        <w:rFonts w:hint="default"/>
        <w:lang w:val="pl-PL" w:eastAsia="en-US" w:bidi="ar-SA"/>
      </w:rPr>
    </w:lvl>
    <w:lvl w:ilvl="3" w:tplc="995E12A2">
      <w:numFmt w:val="bullet"/>
      <w:lvlText w:val="•"/>
      <w:lvlJc w:val="left"/>
      <w:pPr>
        <w:ind w:left="2724" w:hanging="360"/>
      </w:pPr>
      <w:rPr>
        <w:rFonts w:hint="default"/>
        <w:lang w:val="pl-PL" w:eastAsia="en-US" w:bidi="ar-SA"/>
      </w:rPr>
    </w:lvl>
    <w:lvl w:ilvl="4" w:tplc="4948C6CC">
      <w:numFmt w:val="bullet"/>
      <w:lvlText w:val="•"/>
      <w:lvlJc w:val="left"/>
      <w:pPr>
        <w:ind w:left="3676" w:hanging="360"/>
      </w:pPr>
      <w:rPr>
        <w:rFonts w:hint="default"/>
        <w:lang w:val="pl-PL" w:eastAsia="en-US" w:bidi="ar-SA"/>
      </w:rPr>
    </w:lvl>
    <w:lvl w:ilvl="5" w:tplc="F49807B8">
      <w:numFmt w:val="bullet"/>
      <w:lvlText w:val="•"/>
      <w:lvlJc w:val="left"/>
      <w:pPr>
        <w:ind w:left="4628" w:hanging="360"/>
      </w:pPr>
      <w:rPr>
        <w:rFonts w:hint="default"/>
        <w:lang w:val="pl-PL" w:eastAsia="en-US" w:bidi="ar-SA"/>
      </w:rPr>
    </w:lvl>
    <w:lvl w:ilvl="6" w:tplc="6FB26532">
      <w:numFmt w:val="bullet"/>
      <w:lvlText w:val="•"/>
      <w:lvlJc w:val="left"/>
      <w:pPr>
        <w:ind w:left="5581" w:hanging="360"/>
      </w:pPr>
      <w:rPr>
        <w:rFonts w:hint="default"/>
        <w:lang w:val="pl-PL" w:eastAsia="en-US" w:bidi="ar-SA"/>
      </w:rPr>
    </w:lvl>
    <w:lvl w:ilvl="7" w:tplc="9042DD62">
      <w:numFmt w:val="bullet"/>
      <w:lvlText w:val="•"/>
      <w:lvlJc w:val="left"/>
      <w:pPr>
        <w:ind w:left="6533" w:hanging="360"/>
      </w:pPr>
      <w:rPr>
        <w:rFonts w:hint="default"/>
        <w:lang w:val="pl-PL" w:eastAsia="en-US" w:bidi="ar-SA"/>
      </w:rPr>
    </w:lvl>
    <w:lvl w:ilvl="8" w:tplc="978C7878">
      <w:numFmt w:val="bullet"/>
      <w:lvlText w:val="•"/>
      <w:lvlJc w:val="left"/>
      <w:pPr>
        <w:ind w:left="7485" w:hanging="360"/>
      </w:pPr>
      <w:rPr>
        <w:rFonts w:hint="default"/>
        <w:lang w:val="pl-PL" w:eastAsia="en-US" w:bidi="ar-SA"/>
      </w:rPr>
    </w:lvl>
  </w:abstractNum>
  <w:abstractNum w:abstractNumId="2">
    <w:nsid w:val="0CB07E83"/>
    <w:multiLevelType w:val="hybridMultilevel"/>
    <w:tmpl w:val="7B785096"/>
    <w:lvl w:ilvl="0" w:tplc="E618E800">
      <w:start w:val="1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D0E6BBC4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0506FCA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6680A53A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4" w:tplc="4E7A2148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1158985E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6" w:tplc="C4487CF2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7" w:tplc="ED32373C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4C5852A4">
      <w:numFmt w:val="bullet"/>
      <w:lvlText w:val="•"/>
      <w:lvlJc w:val="left"/>
      <w:pPr>
        <w:ind w:left="7898" w:hanging="360"/>
      </w:pPr>
      <w:rPr>
        <w:rFonts w:hint="default"/>
        <w:lang w:val="pl-PL" w:eastAsia="en-US" w:bidi="ar-SA"/>
      </w:rPr>
    </w:lvl>
  </w:abstractNum>
  <w:abstractNum w:abstractNumId="3">
    <w:nsid w:val="0EDC3E64"/>
    <w:multiLevelType w:val="hybridMultilevel"/>
    <w:tmpl w:val="B89CB61A"/>
    <w:lvl w:ilvl="0" w:tplc="04150013">
      <w:start w:val="1"/>
      <w:numFmt w:val="upperRoman"/>
      <w:lvlText w:val="%1."/>
      <w:lvlJc w:val="righ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39482F72"/>
    <w:multiLevelType w:val="hybridMultilevel"/>
    <w:tmpl w:val="D360ABE2"/>
    <w:lvl w:ilvl="0" w:tplc="689ECF16">
      <w:start w:val="3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19623042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BE545810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3" w:tplc="CFB02C2A">
      <w:numFmt w:val="bullet"/>
      <w:lvlText w:val="•"/>
      <w:lvlJc w:val="left"/>
      <w:pPr>
        <w:ind w:left="3064" w:hanging="360"/>
      </w:pPr>
      <w:rPr>
        <w:rFonts w:hint="default"/>
        <w:lang w:val="pl-PL" w:eastAsia="en-US" w:bidi="ar-SA"/>
      </w:rPr>
    </w:lvl>
    <w:lvl w:ilvl="4" w:tplc="D6F06B56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5" w:tplc="25FEF2AC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363C164C">
      <w:numFmt w:val="bullet"/>
      <w:lvlText w:val="•"/>
      <w:lvlJc w:val="left"/>
      <w:pPr>
        <w:ind w:left="5921" w:hanging="360"/>
      </w:pPr>
      <w:rPr>
        <w:rFonts w:hint="default"/>
        <w:lang w:val="pl-PL" w:eastAsia="en-US" w:bidi="ar-SA"/>
      </w:rPr>
    </w:lvl>
    <w:lvl w:ilvl="7" w:tplc="E86C3060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582E3640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5">
    <w:nsid w:val="592932BB"/>
    <w:multiLevelType w:val="hybridMultilevel"/>
    <w:tmpl w:val="FC18B8E2"/>
    <w:lvl w:ilvl="0" w:tplc="3BAE15A0">
      <w:start w:val="1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F4C4B7E6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8D6C7A8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3" w:tplc="1BE2036C">
      <w:numFmt w:val="bullet"/>
      <w:lvlText w:val="•"/>
      <w:lvlJc w:val="left"/>
      <w:pPr>
        <w:ind w:left="3064" w:hanging="360"/>
      </w:pPr>
      <w:rPr>
        <w:rFonts w:hint="default"/>
        <w:lang w:val="pl-PL" w:eastAsia="en-US" w:bidi="ar-SA"/>
      </w:rPr>
    </w:lvl>
    <w:lvl w:ilvl="4" w:tplc="BDFC1634">
      <w:numFmt w:val="bullet"/>
      <w:lvlText w:val="•"/>
      <w:lvlJc w:val="left"/>
      <w:pPr>
        <w:ind w:left="4017" w:hanging="360"/>
      </w:pPr>
      <w:rPr>
        <w:rFonts w:hint="default"/>
        <w:lang w:val="pl-PL" w:eastAsia="en-US" w:bidi="ar-SA"/>
      </w:rPr>
    </w:lvl>
    <w:lvl w:ilvl="5" w:tplc="49C46318">
      <w:numFmt w:val="bullet"/>
      <w:lvlText w:val="•"/>
      <w:lvlJc w:val="left"/>
      <w:pPr>
        <w:ind w:left="4969" w:hanging="360"/>
      </w:pPr>
      <w:rPr>
        <w:rFonts w:hint="default"/>
        <w:lang w:val="pl-PL" w:eastAsia="en-US" w:bidi="ar-SA"/>
      </w:rPr>
    </w:lvl>
    <w:lvl w:ilvl="6" w:tplc="2D5433E4">
      <w:numFmt w:val="bullet"/>
      <w:lvlText w:val="•"/>
      <w:lvlJc w:val="left"/>
      <w:pPr>
        <w:ind w:left="5921" w:hanging="360"/>
      </w:pPr>
      <w:rPr>
        <w:rFonts w:hint="default"/>
        <w:lang w:val="pl-PL" w:eastAsia="en-US" w:bidi="ar-SA"/>
      </w:rPr>
    </w:lvl>
    <w:lvl w:ilvl="7" w:tplc="F7A2B3EE">
      <w:numFmt w:val="bullet"/>
      <w:lvlText w:val="•"/>
      <w:lvlJc w:val="left"/>
      <w:pPr>
        <w:ind w:left="6874" w:hanging="360"/>
      </w:pPr>
      <w:rPr>
        <w:rFonts w:hint="default"/>
        <w:lang w:val="pl-PL" w:eastAsia="en-US" w:bidi="ar-SA"/>
      </w:rPr>
    </w:lvl>
    <w:lvl w:ilvl="8" w:tplc="3050D58E">
      <w:numFmt w:val="bullet"/>
      <w:lvlText w:val="•"/>
      <w:lvlJc w:val="left"/>
      <w:pPr>
        <w:ind w:left="7826" w:hanging="360"/>
      </w:pPr>
      <w:rPr>
        <w:rFonts w:hint="default"/>
        <w:lang w:val="pl-PL" w:eastAsia="en-US" w:bidi="ar-SA"/>
      </w:rPr>
    </w:lvl>
  </w:abstractNum>
  <w:abstractNum w:abstractNumId="6">
    <w:nsid w:val="5DF0071E"/>
    <w:multiLevelType w:val="hybridMultilevel"/>
    <w:tmpl w:val="54DA9616"/>
    <w:lvl w:ilvl="0" w:tplc="59D6E036">
      <w:start w:val="18"/>
      <w:numFmt w:val="decimal"/>
      <w:lvlText w:val="%1.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ACE77FA">
      <w:start w:val="1"/>
      <w:numFmt w:val="lowerLetter"/>
      <w:lvlText w:val="%2."/>
      <w:lvlJc w:val="left"/>
      <w:pPr>
        <w:ind w:left="92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37C26F1C">
      <w:numFmt w:val="bullet"/>
      <w:lvlText w:val="•"/>
      <w:lvlJc w:val="left"/>
      <w:pPr>
        <w:ind w:left="1881" w:hanging="360"/>
      </w:pPr>
      <w:rPr>
        <w:rFonts w:hint="default"/>
        <w:lang w:val="pl-PL" w:eastAsia="en-US" w:bidi="ar-SA"/>
      </w:rPr>
    </w:lvl>
    <w:lvl w:ilvl="3" w:tplc="F998CF86">
      <w:numFmt w:val="bullet"/>
      <w:lvlText w:val="•"/>
      <w:lvlJc w:val="left"/>
      <w:pPr>
        <w:ind w:left="2843" w:hanging="360"/>
      </w:pPr>
      <w:rPr>
        <w:rFonts w:hint="default"/>
        <w:lang w:val="pl-PL" w:eastAsia="en-US" w:bidi="ar-SA"/>
      </w:rPr>
    </w:lvl>
    <w:lvl w:ilvl="4" w:tplc="D4322ECC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5" w:tplc="8E7ED9A6">
      <w:numFmt w:val="bullet"/>
      <w:lvlText w:val="•"/>
      <w:lvlJc w:val="left"/>
      <w:pPr>
        <w:ind w:left="4766" w:hanging="360"/>
      </w:pPr>
      <w:rPr>
        <w:rFonts w:hint="default"/>
        <w:lang w:val="pl-PL" w:eastAsia="en-US" w:bidi="ar-SA"/>
      </w:rPr>
    </w:lvl>
    <w:lvl w:ilvl="6" w:tplc="30BE795C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5DFE354C">
      <w:numFmt w:val="bullet"/>
      <w:lvlText w:val="•"/>
      <w:lvlJc w:val="left"/>
      <w:pPr>
        <w:ind w:left="6690" w:hanging="360"/>
      </w:pPr>
      <w:rPr>
        <w:rFonts w:hint="default"/>
        <w:lang w:val="pl-PL" w:eastAsia="en-US" w:bidi="ar-SA"/>
      </w:rPr>
    </w:lvl>
    <w:lvl w:ilvl="8" w:tplc="2370C89E">
      <w:numFmt w:val="bullet"/>
      <w:lvlText w:val="•"/>
      <w:lvlJc w:val="left"/>
      <w:pPr>
        <w:ind w:left="7651" w:hanging="360"/>
      </w:pPr>
      <w:rPr>
        <w:rFonts w:hint="default"/>
        <w:lang w:val="pl-PL" w:eastAsia="en-US" w:bidi="ar-SA"/>
      </w:rPr>
    </w:lvl>
  </w:abstractNum>
  <w:abstractNum w:abstractNumId="7">
    <w:nsid w:val="5EB22CA2"/>
    <w:multiLevelType w:val="hybridMultilevel"/>
    <w:tmpl w:val="01B0F794"/>
    <w:lvl w:ilvl="0" w:tplc="7D6C1F76">
      <w:start w:val="3"/>
      <w:numFmt w:val="decimal"/>
      <w:lvlText w:val="%1."/>
      <w:lvlJc w:val="left"/>
      <w:pPr>
        <w:ind w:left="810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56EAB0F0">
      <w:start w:val="1"/>
      <w:numFmt w:val="low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900ED4AE">
      <w:numFmt w:val="bullet"/>
      <w:lvlText w:val="•"/>
      <w:lvlJc w:val="left"/>
      <w:pPr>
        <w:ind w:left="2122" w:hanging="360"/>
      </w:pPr>
      <w:rPr>
        <w:rFonts w:hint="default"/>
        <w:lang w:val="pl-PL" w:eastAsia="en-US" w:bidi="ar-SA"/>
      </w:rPr>
    </w:lvl>
    <w:lvl w:ilvl="3" w:tplc="CCE86AF8">
      <w:numFmt w:val="bullet"/>
      <w:lvlText w:val="•"/>
      <w:lvlJc w:val="left"/>
      <w:pPr>
        <w:ind w:left="3085" w:hanging="360"/>
      </w:pPr>
      <w:rPr>
        <w:rFonts w:hint="default"/>
        <w:lang w:val="pl-PL" w:eastAsia="en-US" w:bidi="ar-SA"/>
      </w:rPr>
    </w:lvl>
    <w:lvl w:ilvl="4" w:tplc="127EAF4E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5" w:tplc="B950B04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6" w:tplc="D3B42A4C">
      <w:numFmt w:val="bullet"/>
      <w:lvlText w:val="•"/>
      <w:lvlJc w:val="left"/>
      <w:pPr>
        <w:ind w:left="5972" w:hanging="360"/>
      </w:pPr>
      <w:rPr>
        <w:rFonts w:hint="default"/>
        <w:lang w:val="pl-PL" w:eastAsia="en-US" w:bidi="ar-SA"/>
      </w:rPr>
    </w:lvl>
    <w:lvl w:ilvl="7" w:tplc="F7BEDBB2">
      <w:numFmt w:val="bullet"/>
      <w:lvlText w:val="•"/>
      <w:lvlJc w:val="left"/>
      <w:pPr>
        <w:ind w:left="6935" w:hanging="360"/>
      </w:pPr>
      <w:rPr>
        <w:rFonts w:hint="default"/>
        <w:lang w:val="pl-PL" w:eastAsia="en-US" w:bidi="ar-SA"/>
      </w:rPr>
    </w:lvl>
    <w:lvl w:ilvl="8" w:tplc="C338BD26">
      <w:numFmt w:val="bullet"/>
      <w:lvlText w:val="•"/>
      <w:lvlJc w:val="left"/>
      <w:pPr>
        <w:ind w:left="7897" w:hanging="360"/>
      </w:pPr>
      <w:rPr>
        <w:rFonts w:hint="default"/>
        <w:lang w:val="pl-PL" w:eastAsia="en-US" w:bidi="ar-SA"/>
      </w:rPr>
    </w:lvl>
  </w:abstractNum>
  <w:abstractNum w:abstractNumId="8">
    <w:nsid w:val="7A850337"/>
    <w:multiLevelType w:val="hybridMultilevel"/>
    <w:tmpl w:val="FCAC02AA"/>
    <w:lvl w:ilvl="0" w:tplc="7EB4653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2"/>
        <w:szCs w:val="22"/>
        <w:lang w:val="pl-PL" w:eastAsia="en-US" w:bidi="ar-SA"/>
      </w:rPr>
    </w:lvl>
    <w:lvl w:ilvl="1" w:tplc="1CF6489E">
      <w:numFmt w:val="bullet"/>
      <w:lvlText w:val="•"/>
      <w:lvlJc w:val="left"/>
      <w:pPr>
        <w:ind w:left="859" w:hanging="360"/>
      </w:pPr>
      <w:rPr>
        <w:rFonts w:hint="default"/>
        <w:lang w:val="pl-PL" w:eastAsia="en-US" w:bidi="ar-SA"/>
      </w:rPr>
    </w:lvl>
    <w:lvl w:ilvl="2" w:tplc="54B2A61C">
      <w:numFmt w:val="bullet"/>
      <w:lvlText w:val="•"/>
      <w:lvlJc w:val="left"/>
      <w:pPr>
        <w:ind w:left="1258" w:hanging="360"/>
      </w:pPr>
      <w:rPr>
        <w:rFonts w:hint="default"/>
        <w:lang w:val="pl-PL" w:eastAsia="en-US" w:bidi="ar-SA"/>
      </w:rPr>
    </w:lvl>
    <w:lvl w:ilvl="3" w:tplc="002267DE">
      <w:numFmt w:val="bullet"/>
      <w:lvlText w:val="•"/>
      <w:lvlJc w:val="left"/>
      <w:pPr>
        <w:ind w:left="1657" w:hanging="360"/>
      </w:pPr>
      <w:rPr>
        <w:rFonts w:hint="default"/>
        <w:lang w:val="pl-PL" w:eastAsia="en-US" w:bidi="ar-SA"/>
      </w:rPr>
    </w:lvl>
    <w:lvl w:ilvl="4" w:tplc="2772C118">
      <w:numFmt w:val="bullet"/>
      <w:lvlText w:val="•"/>
      <w:lvlJc w:val="left"/>
      <w:pPr>
        <w:ind w:left="2057" w:hanging="360"/>
      </w:pPr>
      <w:rPr>
        <w:rFonts w:hint="default"/>
        <w:lang w:val="pl-PL" w:eastAsia="en-US" w:bidi="ar-SA"/>
      </w:rPr>
    </w:lvl>
    <w:lvl w:ilvl="5" w:tplc="49523762"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  <w:lvl w:ilvl="6" w:tplc="24FC1E74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7" w:tplc="C41ABCE4">
      <w:numFmt w:val="bullet"/>
      <w:lvlText w:val="•"/>
      <w:lvlJc w:val="left"/>
      <w:pPr>
        <w:ind w:left="3255" w:hanging="360"/>
      </w:pPr>
      <w:rPr>
        <w:rFonts w:hint="default"/>
        <w:lang w:val="pl-PL" w:eastAsia="en-US" w:bidi="ar-SA"/>
      </w:rPr>
    </w:lvl>
    <w:lvl w:ilvl="8" w:tplc="F41C9112">
      <w:numFmt w:val="bullet"/>
      <w:lvlText w:val="•"/>
      <w:lvlJc w:val="left"/>
      <w:pPr>
        <w:ind w:left="3654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87"/>
    <w:rsid w:val="004727C2"/>
    <w:rsid w:val="004B515D"/>
    <w:rsid w:val="00682EF0"/>
    <w:rsid w:val="00882AE1"/>
    <w:rsid w:val="00A20F44"/>
    <w:rsid w:val="00AC02D6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F1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F108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108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F1087"/>
  </w:style>
  <w:style w:type="paragraph" w:styleId="Tekstdymka">
    <w:name w:val="Balloon Text"/>
    <w:basedOn w:val="Normalny"/>
    <w:link w:val="TekstdymkaZnak"/>
    <w:uiPriority w:val="99"/>
    <w:semiHidden/>
    <w:unhideWhenUsed/>
    <w:rsid w:val="00FF1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F10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F108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1087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FF1087"/>
  </w:style>
  <w:style w:type="paragraph" w:styleId="Tekstdymka">
    <w:name w:val="Balloon Text"/>
    <w:basedOn w:val="Normalny"/>
    <w:link w:val="TekstdymkaZnak"/>
    <w:uiPriority w:val="99"/>
    <w:semiHidden/>
    <w:unhideWhenUsed/>
    <w:rsid w:val="00FF1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2406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2020-05-29T12:38:00Z</cp:lastPrinted>
  <dcterms:created xsi:type="dcterms:W3CDTF">2020-05-29T11:46:00Z</dcterms:created>
  <dcterms:modified xsi:type="dcterms:W3CDTF">2020-05-29T12:39:00Z</dcterms:modified>
</cp:coreProperties>
</file>